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2" w:rsidRDefault="00B417B2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Государственное казенное учреждение культуры </w:t>
      </w:r>
    </w:p>
    <w:p w:rsidR="008872B7" w:rsidRPr="00B417B2" w:rsidRDefault="00B417B2" w:rsidP="00B417B2">
      <w:pPr>
        <w:spacing w:before="51"/>
        <w:ind w:right="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«Ленинградская областная универсальная научная библиотека»</w:t>
      </w:r>
    </w:p>
    <w:p w:rsidR="008872B7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52409" w:rsidRDefault="00A52409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52409" w:rsidRDefault="00A52409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Default="007E1488" w:rsidP="00BE38F7">
      <w:pPr>
        <w:spacing w:before="51" w:line="480" w:lineRule="auto"/>
        <w:ind w:right="2"/>
        <w:jc w:val="center"/>
        <w:rPr>
          <w:rFonts w:ascii="Bookman Old Style" w:hAnsi="Bookman Old Style" w:cs="Times New Roman"/>
          <w:b/>
          <w:bCs/>
          <w:iCs/>
          <w:spacing w:val="40"/>
          <w:sz w:val="32"/>
          <w:szCs w:val="32"/>
          <w:lang w:val="ru-RU"/>
        </w:rPr>
      </w:pPr>
      <w:r w:rsidRPr="007E1488">
        <w:rPr>
          <w:rFonts w:ascii="Bookman Old Style" w:hAnsi="Bookman Old Style" w:cs="Times New Roman"/>
          <w:b/>
          <w:bCs/>
          <w:iCs/>
          <w:spacing w:val="40"/>
          <w:sz w:val="32"/>
          <w:szCs w:val="3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73pt" fillcolor="#7f7f7f" strokeweight="1pt">
            <v:shadow color="#868686"/>
            <v:textpath style="font-family:&quot;Arial&quot;;font-size:24pt;font-weight:bold;v-text-kern:t" trim="t" fitpath="t" string="Типовая структура&#10;отчета о работе&#10;общедоспупных библиотек"/>
          </v:shape>
        </w:pict>
      </w:r>
    </w:p>
    <w:p w:rsidR="008872B7" w:rsidRPr="00B417B2" w:rsidRDefault="008872B7" w:rsidP="00BE38F7">
      <w:pPr>
        <w:spacing w:before="51" w:line="480" w:lineRule="auto"/>
        <w:ind w:right="2"/>
        <w:jc w:val="center"/>
        <w:rPr>
          <w:rFonts w:ascii="Bookman Old Style" w:hAnsi="Bookman Old Style" w:cs="Times New Roman"/>
          <w:bCs/>
          <w:iCs/>
          <w:spacing w:val="40"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Pr="00B417B2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Pr="00B417B2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Pr="00B417B2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Pr="00B417B2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BE38F7" w:rsidRPr="00B417B2" w:rsidRDefault="00BE38F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8872B7" w:rsidRDefault="00B417B2">
      <w:pPr>
        <w:spacing w:before="51"/>
        <w:ind w:left="3306" w:right="330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Санкт-Петербург</w:t>
      </w:r>
    </w:p>
    <w:p w:rsidR="00B417B2" w:rsidRPr="00B417B2" w:rsidRDefault="00B417B2">
      <w:pPr>
        <w:spacing w:before="51"/>
        <w:ind w:left="3306" w:right="3307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2015</w:t>
      </w:r>
    </w:p>
    <w:p w:rsidR="008872B7" w:rsidRDefault="008872B7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A70F1" w:rsidRDefault="00EA70F1">
      <w:pPr>
        <w:spacing w:before="51"/>
        <w:ind w:left="3306" w:right="330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616B9" w:rsidRPr="005C2513" w:rsidRDefault="006616B9">
      <w:pPr>
        <w:spacing w:before="51"/>
        <w:ind w:left="3306" w:right="330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Уважаемые</w:t>
      </w:r>
      <w:r w:rsidRPr="005C2513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коллеги!</w:t>
      </w:r>
    </w:p>
    <w:p w:rsidR="006616B9" w:rsidRPr="005C2513" w:rsidRDefault="006616B9">
      <w:pPr>
        <w:spacing w:before="7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6616B9" w:rsidRPr="005C2513" w:rsidRDefault="006616B9" w:rsidP="000C53F9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 целях повышения качества библиотечной аналитики просим Вас представить годовые отчеты по предложенной схеме. Это обеспечит методологическое единство в подготовке документа, совершенствование системы методического мониторинга, что будет способствовать формированию достоверного представления о состоянии библиотечного обслуживания населения в каждом муниципальном районе и области в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целом. В структуре документа учтены положения Модельного стандарта деятельности общедоступной библиотеки, утвержденные 31.10. 2014 г. Министерством культуры Российской Федерации.</w:t>
      </w:r>
    </w:p>
    <w:p w:rsidR="006616B9" w:rsidRPr="005C2513" w:rsidRDefault="006616B9" w:rsidP="000A5F4A">
      <w:pPr>
        <w:pStyle w:val="a5"/>
        <w:tabs>
          <w:tab w:val="left" w:pos="106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Требования к  отчету:</w:t>
      </w:r>
    </w:p>
    <w:p w:rsidR="006616B9" w:rsidRPr="005C2513" w:rsidRDefault="006616B9" w:rsidP="003F4C0A">
      <w:pPr>
        <w:pStyle w:val="a5"/>
        <w:tabs>
          <w:tab w:val="left" w:pos="426"/>
        </w:tabs>
        <w:ind w:right="118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качественное раскрытие основных и перспективных направлений работы, инновационных практик и других аспектов деятельности муниципальных библиотек,  общие выводы, оценка состояния библиотечного обслуживания населения, проблемы и предложения по их решению;</w:t>
      </w:r>
    </w:p>
    <w:p w:rsidR="006616B9" w:rsidRPr="005C2513" w:rsidRDefault="00E6704B" w:rsidP="003F4C0A">
      <w:pPr>
        <w:pStyle w:val="a5"/>
        <w:tabs>
          <w:tab w:val="left" w:pos="426"/>
          <w:tab w:val="left" w:pos="1095"/>
        </w:tabs>
        <w:ind w:right="109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организация обслуживания особых групп пользователей (детского и юношеского возраста, слепых и слабовидящих и других) раскрывается в отдельных блоках</w:t>
      </w:r>
      <w:r w:rsidR="006616B9"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документ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:rsidR="006616B9" w:rsidRPr="005C2513" w:rsidRDefault="006616B9" w:rsidP="003F4C0A">
      <w:pPr>
        <w:pStyle w:val="a5"/>
        <w:tabs>
          <w:tab w:val="left" w:pos="426"/>
          <w:tab w:val="left" w:pos="1201"/>
        </w:tabs>
        <w:ind w:right="11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в документ включаются направления деятельности, отражающие территориальную специфику, и темы, ставшие ключевыми в анализируемом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году;</w:t>
      </w:r>
    </w:p>
    <w:p w:rsidR="006616B9" w:rsidRPr="005C2513" w:rsidRDefault="006616B9" w:rsidP="003F4C0A">
      <w:pPr>
        <w:pStyle w:val="a5"/>
        <w:tabs>
          <w:tab w:val="left" w:pos="426"/>
          <w:tab w:val="left" w:pos="1289"/>
        </w:tabs>
        <w:ind w:right="115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динамика статистических показателей дается по сравнению с предыдущим годом, 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текст может сопровождаться таблицами и диаграммами, наглядно демонстрирующими состояние и динамику основных направлений деятельности муниципальных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библиотек;</w:t>
      </w:r>
    </w:p>
    <w:p w:rsidR="006616B9" w:rsidRPr="005C2513" w:rsidRDefault="006616B9" w:rsidP="003F4C0A">
      <w:pPr>
        <w:pStyle w:val="a5"/>
        <w:tabs>
          <w:tab w:val="left" w:pos="426"/>
          <w:tab w:val="left" w:pos="1218"/>
        </w:tabs>
        <w:ind w:right="119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объем основного текста документа не должен превышать </w:t>
      </w:r>
      <w:r w:rsidRPr="00776C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50 </w:t>
      </w:r>
      <w:r w:rsidRPr="00776CF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траниц, а с учетом диаграмм, графиков, таблиц и др. иллюстративного материала </w:t>
      </w:r>
      <w:r w:rsidRPr="00776C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76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CFA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страниц.</w:t>
      </w:r>
    </w:p>
    <w:p w:rsidR="006616B9" w:rsidRPr="005C2513" w:rsidRDefault="006616B9" w:rsidP="003F4C0A">
      <w:pPr>
        <w:pStyle w:val="a3"/>
        <w:tabs>
          <w:tab w:val="left" w:pos="426"/>
        </w:tabs>
        <w:ind w:left="0" w:right="108" w:firstLine="284"/>
        <w:jc w:val="both"/>
        <w:rPr>
          <w:i/>
          <w:iCs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-</w:t>
      </w:r>
      <w:r w:rsidRPr="005C2513">
        <w:rPr>
          <w:sz w:val="28"/>
          <w:szCs w:val="28"/>
          <w:lang w:val="ru-RU"/>
        </w:rPr>
        <w:tab/>
        <w:t>обязательно наличие титульного листа с соответствующими сведениями о согласовании с учредителем и утверждении директором библиотеки;</w:t>
      </w:r>
      <w:r w:rsidRPr="005C2513">
        <w:rPr>
          <w:i/>
          <w:iCs/>
          <w:sz w:val="28"/>
          <w:szCs w:val="28"/>
          <w:lang w:val="ru-RU"/>
        </w:rPr>
        <w:t xml:space="preserve"> </w:t>
      </w:r>
    </w:p>
    <w:p w:rsidR="006616B9" w:rsidRPr="005C2513" w:rsidRDefault="006616B9" w:rsidP="003F4C0A">
      <w:pPr>
        <w:pStyle w:val="a3"/>
        <w:tabs>
          <w:tab w:val="left" w:pos="426"/>
        </w:tabs>
        <w:ind w:left="0" w:right="108" w:firstLine="284"/>
        <w:jc w:val="both"/>
        <w:rPr>
          <w:sz w:val="28"/>
          <w:szCs w:val="28"/>
          <w:lang w:val="ru-RU"/>
        </w:rPr>
      </w:pPr>
      <w:r w:rsidRPr="005C2513">
        <w:rPr>
          <w:i/>
          <w:iCs/>
          <w:sz w:val="28"/>
          <w:szCs w:val="28"/>
          <w:lang w:val="ru-RU"/>
        </w:rPr>
        <w:t>-</w:t>
      </w:r>
      <w:r w:rsidRPr="005C2513">
        <w:rPr>
          <w:i/>
          <w:iCs/>
          <w:sz w:val="28"/>
          <w:szCs w:val="28"/>
          <w:lang w:val="ru-RU"/>
        </w:rPr>
        <w:tab/>
      </w:r>
      <w:r w:rsidRPr="005C2513">
        <w:rPr>
          <w:sz w:val="28"/>
          <w:szCs w:val="28"/>
          <w:lang w:val="ru-RU"/>
        </w:rPr>
        <w:t>обязательно наличие оглавления, обеспечивающего удобную навигацию по</w:t>
      </w:r>
      <w:r w:rsidRPr="005C2513">
        <w:rPr>
          <w:spacing w:val="-16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тексту.</w:t>
      </w:r>
    </w:p>
    <w:p w:rsidR="006616B9" w:rsidRPr="005C2513" w:rsidRDefault="006616B9" w:rsidP="003F4C0A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616B9" w:rsidRPr="005C2513" w:rsidSect="002A0A02">
          <w:footerReference w:type="default" r:id="rId7"/>
          <w:type w:val="nextColumn"/>
          <w:pgSz w:w="11910" w:h="16840"/>
          <w:pgMar w:top="1134" w:right="851" w:bottom="1134" w:left="851" w:header="0" w:footer="811" w:gutter="0"/>
          <w:pgNumType w:start="2"/>
          <w:cols w:space="720"/>
        </w:sectPr>
      </w:pPr>
    </w:p>
    <w:p w:rsidR="006616B9" w:rsidRPr="005C2513" w:rsidRDefault="006616B9" w:rsidP="006F045F">
      <w:pPr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Отчет </w:t>
      </w:r>
    </w:p>
    <w:p w:rsidR="006616B9" w:rsidRPr="005C2513" w:rsidRDefault="006616B9" w:rsidP="006F045F">
      <w:pPr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работе общедоступных (публичных) библиотек</w:t>
      </w:r>
    </w:p>
    <w:p w:rsidR="006616B9" w:rsidRPr="005C2513" w:rsidRDefault="006616B9" w:rsidP="006F045F">
      <w:pPr>
        <w:spacing w:before="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______________________района</w:t>
      </w:r>
      <w:proofErr w:type="spellEnd"/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(городского округа)</w:t>
      </w:r>
    </w:p>
    <w:p w:rsidR="006616B9" w:rsidRPr="005C2513" w:rsidRDefault="006616B9">
      <w:pPr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6616B9" w:rsidRPr="002A0A02" w:rsidRDefault="006616B9" w:rsidP="002A0A02">
      <w:pPr>
        <w:pStyle w:val="1"/>
        <w:tabs>
          <w:tab w:val="left" w:pos="0"/>
        </w:tabs>
        <w:ind w:left="0" w:firstLine="0"/>
        <w:jc w:val="center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ТИПОВАЯ СТРУКТУРА И КРАТКОЕ СОДЕРЖАНИЕ</w:t>
      </w:r>
      <w:r w:rsidRPr="005C2513">
        <w:rPr>
          <w:spacing w:val="-14"/>
          <w:sz w:val="28"/>
          <w:szCs w:val="28"/>
          <w:lang w:val="ru-RU"/>
        </w:rPr>
        <w:t xml:space="preserve"> ОТЧЕТА</w:t>
      </w:r>
    </w:p>
    <w:p w:rsidR="002A0A02" w:rsidRPr="002A0A02" w:rsidRDefault="002A0A02" w:rsidP="002A0A02">
      <w:pPr>
        <w:pStyle w:val="1"/>
        <w:tabs>
          <w:tab w:val="left" w:pos="0"/>
        </w:tabs>
        <w:ind w:left="0" w:firstLine="0"/>
        <w:rPr>
          <w:lang w:val="ru-RU"/>
        </w:rPr>
      </w:pPr>
    </w:p>
    <w:p w:rsidR="006616B9" w:rsidRPr="005C2513" w:rsidRDefault="006616B9" w:rsidP="003F4C0A">
      <w:pPr>
        <w:pStyle w:val="a5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2513">
        <w:rPr>
          <w:rFonts w:ascii="Times New Roman" w:hAnsi="Times New Roman" w:cs="Times New Roman"/>
          <w:b/>
          <w:bCs/>
          <w:sz w:val="28"/>
          <w:szCs w:val="28"/>
        </w:rPr>
        <w:t>События</w:t>
      </w:r>
      <w:proofErr w:type="spellEnd"/>
      <w:r w:rsidRPr="005C251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5C2513">
        <w:rPr>
          <w:rFonts w:ascii="Times New Roman" w:hAnsi="Times New Roman" w:cs="Times New Roman"/>
          <w:b/>
          <w:bCs/>
          <w:sz w:val="28"/>
          <w:szCs w:val="28"/>
        </w:rPr>
        <w:t>года</w:t>
      </w:r>
      <w:proofErr w:type="spellEnd"/>
    </w:p>
    <w:p w:rsidR="006616B9" w:rsidRPr="005C2513" w:rsidRDefault="006616B9" w:rsidP="00E6704B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242"/>
        </w:tabs>
        <w:spacing w:line="274" w:lineRule="exac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Главные события библиотечной жизни района.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6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Федеральные, областные и муниципальные нормативно-правовые акты, оказывающие влияние на деятельность муниципальных библиотек в анализируемом</w:t>
      </w:r>
      <w:r w:rsidRPr="005C2513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году.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6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Федеральные,  областные, муниципальные программы, проекты и иные мероприятия, определявшие работу библиотек в анализируемом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году. Муниципальное задание на оказание муниципальных услуг (выполнение работ). Реквизиты нормативного правового акта, утверждающего муниципальное задание на оказание муниципальных услуг (выполнение работ)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9"/>
        <w:gridCol w:w="8163"/>
      </w:tblGrid>
      <w:tr w:rsidR="006616B9" w:rsidRPr="00A52409" w:rsidTr="005C2513">
        <w:trPr>
          <w:jc w:val="center"/>
        </w:trPr>
        <w:tc>
          <w:tcPr>
            <w:tcW w:w="2099" w:type="dxa"/>
          </w:tcPr>
          <w:p w:rsidR="006616B9" w:rsidRPr="002A0A02" w:rsidRDefault="006616B9" w:rsidP="006F045F">
            <w:pPr>
              <w:pStyle w:val="a5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муниципальных услуг (работ)</w:t>
            </w:r>
          </w:p>
        </w:tc>
        <w:tc>
          <w:tcPr>
            <w:tcW w:w="8163" w:type="dxa"/>
          </w:tcPr>
          <w:p w:rsidR="006616B9" w:rsidRPr="002A0A02" w:rsidRDefault="006616B9" w:rsidP="00701B4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6616B9" w:rsidRPr="00A52409" w:rsidTr="005C2513">
        <w:trPr>
          <w:jc w:val="center"/>
        </w:trPr>
        <w:tc>
          <w:tcPr>
            <w:tcW w:w="2099" w:type="dxa"/>
          </w:tcPr>
          <w:p w:rsidR="006616B9" w:rsidRPr="00EA70F1" w:rsidRDefault="006616B9" w:rsidP="00701B4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3" w:type="dxa"/>
          </w:tcPr>
          <w:p w:rsidR="006616B9" w:rsidRPr="00EA70F1" w:rsidRDefault="006616B9" w:rsidP="00701B4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616B9" w:rsidRPr="00A52409" w:rsidTr="005C2513">
        <w:trPr>
          <w:jc w:val="center"/>
        </w:trPr>
        <w:tc>
          <w:tcPr>
            <w:tcW w:w="2099" w:type="dxa"/>
          </w:tcPr>
          <w:p w:rsidR="006616B9" w:rsidRPr="00EA70F1" w:rsidRDefault="006616B9" w:rsidP="00701B4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3" w:type="dxa"/>
          </w:tcPr>
          <w:p w:rsidR="006616B9" w:rsidRPr="00EA70F1" w:rsidRDefault="006616B9" w:rsidP="00701B4E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616B9" w:rsidRPr="005C2513" w:rsidRDefault="006616B9" w:rsidP="00E6704B">
      <w:pPr>
        <w:pStyle w:val="a5"/>
        <w:widowControl/>
        <w:numPr>
          <w:ilvl w:val="2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Наименование муниципальных услуг (работ), на которые доведено муниципальное задание, а также показатели, характеризующих качество муниципаль</w:t>
      </w:r>
      <w:r w:rsidR="005C2513">
        <w:rPr>
          <w:rFonts w:ascii="Times New Roman" w:hAnsi="Times New Roman" w:cs="Times New Roman"/>
          <w:sz w:val="28"/>
          <w:szCs w:val="28"/>
          <w:lang w:val="ru-RU"/>
        </w:rPr>
        <w:t xml:space="preserve">ных услуг (работ) до библиотек –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структурных подразделений интегрированных учреждений:</w:t>
      </w: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2"/>
        <w:gridCol w:w="2876"/>
        <w:gridCol w:w="3315"/>
      </w:tblGrid>
      <w:tr w:rsidR="006616B9" w:rsidRPr="00A52409" w:rsidTr="005C2513">
        <w:trPr>
          <w:jc w:val="center"/>
        </w:trPr>
        <w:tc>
          <w:tcPr>
            <w:tcW w:w="3942" w:type="dxa"/>
          </w:tcPr>
          <w:p w:rsidR="006616B9" w:rsidRPr="002A0A02" w:rsidRDefault="006616B9" w:rsidP="003F4C0A">
            <w:pPr>
              <w:pStyle w:val="a5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библиотек</w:t>
            </w:r>
            <w:proofErr w:type="gramStart"/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структурного подразделения интегрированного учреждения:</w:t>
            </w:r>
          </w:p>
          <w:p w:rsidR="006616B9" w:rsidRPr="002A0A02" w:rsidRDefault="006616B9" w:rsidP="009B0EFC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6" w:type="dxa"/>
          </w:tcPr>
          <w:p w:rsidR="006616B9" w:rsidRPr="002A0A02" w:rsidRDefault="006616B9" w:rsidP="003F4C0A">
            <w:pPr>
              <w:pStyle w:val="a5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муниципальных услуг (работ)</w:t>
            </w:r>
          </w:p>
        </w:tc>
        <w:tc>
          <w:tcPr>
            <w:tcW w:w="3315" w:type="dxa"/>
          </w:tcPr>
          <w:p w:rsidR="006616B9" w:rsidRPr="002A0A02" w:rsidRDefault="006616B9" w:rsidP="003F4C0A">
            <w:pPr>
              <w:pStyle w:val="a5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6616B9" w:rsidRPr="00A52409" w:rsidTr="005C2513">
        <w:trPr>
          <w:jc w:val="center"/>
        </w:trPr>
        <w:tc>
          <w:tcPr>
            <w:tcW w:w="3942" w:type="dxa"/>
          </w:tcPr>
          <w:p w:rsidR="006616B9" w:rsidRPr="00EA70F1" w:rsidRDefault="006616B9" w:rsidP="009B0EFC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76" w:type="dxa"/>
          </w:tcPr>
          <w:p w:rsidR="006616B9" w:rsidRPr="00EA70F1" w:rsidRDefault="006616B9" w:rsidP="009B0EFC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5" w:type="dxa"/>
          </w:tcPr>
          <w:p w:rsidR="006616B9" w:rsidRPr="00EA70F1" w:rsidRDefault="006616B9" w:rsidP="009B0EFC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616B9" w:rsidRPr="00A52409" w:rsidTr="005C2513">
        <w:trPr>
          <w:jc w:val="center"/>
        </w:trPr>
        <w:tc>
          <w:tcPr>
            <w:tcW w:w="3942" w:type="dxa"/>
          </w:tcPr>
          <w:p w:rsidR="006616B9" w:rsidRPr="00EA70F1" w:rsidRDefault="006616B9" w:rsidP="009B0EFC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76" w:type="dxa"/>
          </w:tcPr>
          <w:p w:rsidR="006616B9" w:rsidRPr="00EA70F1" w:rsidRDefault="006616B9" w:rsidP="009B0EFC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5" w:type="dxa"/>
          </w:tcPr>
          <w:p w:rsidR="006616B9" w:rsidRPr="00EA70F1" w:rsidRDefault="006616B9" w:rsidP="009B0EFC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616B9" w:rsidRPr="005C2513" w:rsidRDefault="006616B9" w:rsidP="008C161A">
      <w:pPr>
        <w:pStyle w:val="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Библиотечная</w:t>
      </w:r>
      <w:r w:rsidRPr="005C2513">
        <w:rPr>
          <w:spacing w:val="-5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сеть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0206"/>
        </w:tabs>
        <w:ind w:left="0" w:right="110" w:firstLine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Характеристика библиотечной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сети на основе форм государственной статистической отчетности. 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библиотек; перераспределение полномочий по организации библиотечного обслуживания и другие организационно-правовые  действия.</w:t>
      </w:r>
    </w:p>
    <w:p w:rsidR="006616B9" w:rsidRPr="005C2513" w:rsidRDefault="006616B9" w:rsidP="008C161A">
      <w:pPr>
        <w:pStyle w:val="a5"/>
        <w:numPr>
          <w:ilvl w:val="2"/>
          <w:numId w:val="8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Доступность библиотечных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услуг</w:t>
      </w:r>
    </w:p>
    <w:p w:rsidR="006616B9" w:rsidRPr="005C2513" w:rsidRDefault="006616B9" w:rsidP="00F446B1">
      <w:pPr>
        <w:pStyle w:val="a5"/>
        <w:numPr>
          <w:ilvl w:val="0"/>
          <w:numId w:val="5"/>
        </w:numPr>
        <w:tabs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соблюдение нормативов обеспеченности библиотеками населения в целом по территории и в разрезе муниципальных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образований;</w:t>
      </w:r>
    </w:p>
    <w:p w:rsidR="002A0A02" w:rsidRDefault="006616B9" w:rsidP="00F446B1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A02">
        <w:rPr>
          <w:rFonts w:ascii="Times New Roman" w:hAnsi="Times New Roman" w:cs="Times New Roman"/>
          <w:sz w:val="28"/>
          <w:szCs w:val="28"/>
          <w:lang w:val="ru-RU"/>
        </w:rPr>
        <w:t>среднее число жителей на одну</w:t>
      </w:r>
      <w:r w:rsidRPr="002A0A0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A0A02">
        <w:rPr>
          <w:rFonts w:ascii="Times New Roman" w:hAnsi="Times New Roman" w:cs="Times New Roman"/>
          <w:sz w:val="28"/>
          <w:szCs w:val="28"/>
          <w:lang w:val="ru-RU"/>
        </w:rPr>
        <w:t>библиотеку;</w:t>
      </w:r>
    </w:p>
    <w:p w:rsidR="006616B9" w:rsidRPr="002A0A02" w:rsidRDefault="006616B9" w:rsidP="002A0A02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A02">
        <w:rPr>
          <w:rFonts w:ascii="Times New Roman" w:hAnsi="Times New Roman" w:cs="Times New Roman"/>
          <w:sz w:val="28"/>
          <w:szCs w:val="28"/>
          <w:lang w:val="ru-RU"/>
        </w:rPr>
        <w:t>число населенных пунктов и жителей, не имеющих возможности доступа к библиотечным</w:t>
      </w:r>
      <w:r w:rsidRPr="002A0A0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A0A02">
        <w:rPr>
          <w:rFonts w:ascii="Times New Roman" w:hAnsi="Times New Roman" w:cs="Times New Roman"/>
          <w:sz w:val="28"/>
          <w:szCs w:val="28"/>
          <w:lang w:val="ru-RU"/>
        </w:rPr>
        <w:t>услугам;</w:t>
      </w:r>
    </w:p>
    <w:p w:rsidR="006616B9" w:rsidRPr="005C2513" w:rsidRDefault="006616B9" w:rsidP="008C161A">
      <w:pPr>
        <w:pStyle w:val="a5"/>
        <w:numPr>
          <w:ilvl w:val="0"/>
          <w:numId w:val="5"/>
        </w:numPr>
        <w:tabs>
          <w:tab w:val="left" w:pos="0"/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библиотек, работающих по сокращенному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графику.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</w:t>
      </w:r>
      <w:r w:rsidR="008C161A"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>.</w:t>
      </w:r>
    </w:p>
    <w:p w:rsidR="006616B9" w:rsidRPr="005C2513" w:rsidRDefault="006616B9" w:rsidP="00E6704B">
      <w:pPr>
        <w:pStyle w:val="1"/>
        <w:numPr>
          <w:ilvl w:val="1"/>
          <w:numId w:val="8"/>
        </w:numPr>
        <w:tabs>
          <w:tab w:val="left" w:pos="0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lastRenderedPageBreak/>
        <w:t>Основные статистические</w:t>
      </w:r>
      <w:r w:rsidRPr="005C2513">
        <w:rPr>
          <w:spacing w:val="-9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показатели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Охват населения территории библиотечным обслуживанием в муниципальном районе в целом и в разрезе муниципальных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Динамика показателей, отражающих объем основных</w:t>
      </w:r>
      <w:r w:rsidRPr="005C251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работ/услуг,</w:t>
      </w:r>
      <w:r w:rsidRPr="005C2513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выполненных муниципальными</w:t>
      </w:r>
      <w:r w:rsidRPr="005C251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библиотеками</w:t>
      </w:r>
      <w:r w:rsidRPr="005C2513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региона</w:t>
      </w:r>
      <w:r w:rsidR="008C161A" w:rsidRPr="005C2513">
        <w:rPr>
          <w:rFonts w:ascii="Times New Roman" w:hAnsi="Times New Roman" w:cs="Times New Roman"/>
          <w:spacing w:val="40"/>
          <w:sz w:val="28"/>
          <w:szCs w:val="28"/>
          <w:lang w:val="ru-RU"/>
        </w:rPr>
        <w:t>.</w:t>
      </w:r>
    </w:p>
    <w:p w:rsidR="006616B9" w:rsidRPr="005C2513" w:rsidRDefault="006616B9" w:rsidP="005C2513">
      <w:pPr>
        <w:pStyle w:val="a3"/>
        <w:tabs>
          <w:tab w:val="left" w:pos="0"/>
          <w:tab w:val="left" w:pos="567"/>
        </w:tabs>
        <w:ind w:left="0" w:right="2" w:firstLine="0"/>
        <w:jc w:val="both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Отдельный комментарий о выполнении показателей, включенных в «дорожные</w:t>
      </w:r>
      <w:r w:rsidRPr="005C2513">
        <w:rPr>
          <w:spacing w:val="-11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карты».</w:t>
      </w:r>
    </w:p>
    <w:p w:rsidR="006616B9" w:rsidRPr="005C2513" w:rsidRDefault="006616B9" w:rsidP="005C2513">
      <w:pPr>
        <w:tabs>
          <w:tab w:val="left" w:pos="0"/>
          <w:tab w:val="left" w:pos="567"/>
        </w:tabs>
        <w:ind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Экономические показатели</w:t>
      </w: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расходы на обслуживание одного пользователя, одно посещение, одну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документовыдачу</w:t>
      </w:r>
      <w:proofErr w:type="spellEnd"/>
      <w:r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8C161A">
      <w:pPr>
        <w:pStyle w:val="a5"/>
        <w:numPr>
          <w:ilvl w:val="2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Оказание платных услуг (виды услуг, раскрыть динамику по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видам)</w:t>
      </w:r>
      <w:r w:rsidR="008C161A"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EA70F1">
      <w:pPr>
        <w:pStyle w:val="a5"/>
        <w:numPr>
          <w:ilvl w:val="2"/>
          <w:numId w:val="8"/>
        </w:numPr>
        <w:tabs>
          <w:tab w:val="left" w:pos="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Краткие  выводы  по  разделу.  Основные  тенденции </w:t>
      </w:r>
      <w:r w:rsidRPr="005C2513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C251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A70F1">
        <w:rPr>
          <w:rFonts w:ascii="Times New Roman" w:hAnsi="Times New Roman" w:cs="Times New Roman"/>
          <w:sz w:val="28"/>
          <w:szCs w:val="28"/>
          <w:lang w:val="ru-RU"/>
        </w:rPr>
        <w:t xml:space="preserve">изменении 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потребностей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 и их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удовлетворение.</w:t>
      </w:r>
    </w:p>
    <w:p w:rsidR="006616B9" w:rsidRPr="005C2513" w:rsidRDefault="006616B9" w:rsidP="008C161A">
      <w:pPr>
        <w:pStyle w:val="a5"/>
        <w:numPr>
          <w:ilvl w:val="1"/>
          <w:numId w:val="8"/>
        </w:numPr>
        <w:tabs>
          <w:tab w:val="left" w:pos="0"/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Библиотечные фонды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(формирование, использование,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сохранность)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24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информации. Динамика за три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29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совокупного фонда муниципальных библиотек района (объём, видовой и отраслевой</w:t>
      </w:r>
      <w:r w:rsidRPr="005C251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состав).</w:t>
      </w:r>
    </w:p>
    <w:p w:rsidR="006616B9" w:rsidRPr="005C2513" w:rsidRDefault="006616B9" w:rsidP="005C2513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4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Движение совокупного фонда муниципальных библиотек, в т.ч. по видам документов:</w:t>
      </w:r>
    </w:p>
    <w:p w:rsidR="006616B9" w:rsidRPr="005C2513" w:rsidRDefault="006616B9" w:rsidP="008C161A">
      <w:pPr>
        <w:pStyle w:val="a5"/>
        <w:numPr>
          <w:ilvl w:val="3"/>
          <w:numId w:val="8"/>
        </w:numPr>
        <w:tabs>
          <w:tab w:val="left" w:pos="0"/>
          <w:tab w:val="left" w:pos="567"/>
          <w:tab w:val="left" w:pos="142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Поступления в фонды муниципальных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  <w:r w:rsidR="005C25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616B9" w:rsidRPr="005C2513" w:rsidRDefault="006616B9" w:rsidP="00F446B1">
      <w:pPr>
        <w:pStyle w:val="a5"/>
        <w:numPr>
          <w:ilvl w:val="0"/>
          <w:numId w:val="5"/>
        </w:numPr>
        <w:tabs>
          <w:tab w:val="left" w:pos="426"/>
          <w:tab w:val="left" w:pos="567"/>
          <w:tab w:val="left" w:pos="968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печатных изданий. Соблюдение норматива ЮНЕСКО (250 документов в год на 1000 жителей);</w:t>
      </w:r>
    </w:p>
    <w:p w:rsidR="006616B9" w:rsidRPr="005C2513" w:rsidRDefault="006616B9" w:rsidP="00F446B1">
      <w:pPr>
        <w:pStyle w:val="a5"/>
        <w:numPr>
          <w:ilvl w:val="0"/>
          <w:numId w:val="5"/>
        </w:numPr>
        <w:tabs>
          <w:tab w:val="left" w:pos="426"/>
          <w:tab w:val="left" w:pos="567"/>
          <w:tab w:val="left" w:pos="968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электронных документов, в т.ч. локальные сетевые ресурсы, удаленные сетевые ресурсы (подписка на ЭБС и др.), ЭД на съемных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носителях;</w:t>
      </w:r>
    </w:p>
    <w:p w:rsidR="006616B9" w:rsidRPr="005C2513" w:rsidRDefault="006616B9" w:rsidP="003F4C0A">
      <w:pPr>
        <w:pStyle w:val="a5"/>
        <w:numPr>
          <w:ilvl w:val="0"/>
          <w:numId w:val="5"/>
        </w:numPr>
        <w:tabs>
          <w:tab w:val="left" w:pos="426"/>
          <w:tab w:val="left" w:pos="567"/>
          <w:tab w:val="left" w:pos="992"/>
        </w:tabs>
        <w:ind w:left="426" w:right="11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подписка на периодические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8C161A" w:rsidRPr="005C2513">
        <w:rPr>
          <w:rFonts w:ascii="Times New Roman" w:hAnsi="Times New Roman" w:cs="Times New Roman"/>
          <w:sz w:val="28"/>
          <w:szCs w:val="28"/>
          <w:lang w:val="ru-RU"/>
        </w:rPr>
        <w:t>издания;</w:t>
      </w:r>
    </w:p>
    <w:p w:rsidR="006616B9" w:rsidRPr="005C2513" w:rsidRDefault="006616B9" w:rsidP="00F446B1">
      <w:pPr>
        <w:pStyle w:val="a5"/>
        <w:numPr>
          <w:ilvl w:val="0"/>
          <w:numId w:val="5"/>
        </w:numPr>
        <w:tabs>
          <w:tab w:val="left" w:pos="426"/>
          <w:tab w:val="left" w:pos="567"/>
          <w:tab w:val="left" w:pos="992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общее число документов, поступивших в качестве муниципального обязательного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экземпляра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F446B1">
      <w:pPr>
        <w:pStyle w:val="a5"/>
        <w:numPr>
          <w:ilvl w:val="3"/>
          <w:numId w:val="8"/>
        </w:numPr>
        <w:tabs>
          <w:tab w:val="left" w:pos="0"/>
          <w:tab w:val="left" w:pos="567"/>
          <w:tab w:val="left" w:pos="1424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Выбытие из фондов муниципальных библиотек с указанием причин исключения из</w:t>
      </w:r>
      <w:r w:rsidRPr="005C25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616B9" w:rsidRPr="005C2513" w:rsidRDefault="006616B9" w:rsidP="008C161A">
      <w:pPr>
        <w:pStyle w:val="a5"/>
        <w:numPr>
          <w:ilvl w:val="0"/>
          <w:numId w:val="5"/>
        </w:numPr>
        <w:tabs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печатных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изданий;</w:t>
      </w:r>
    </w:p>
    <w:p w:rsidR="006616B9" w:rsidRPr="005C2513" w:rsidRDefault="006616B9" w:rsidP="008C161A">
      <w:pPr>
        <w:pStyle w:val="a5"/>
        <w:numPr>
          <w:ilvl w:val="0"/>
          <w:numId w:val="5"/>
        </w:numPr>
        <w:tabs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электронных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документов.</w:t>
      </w:r>
    </w:p>
    <w:p w:rsidR="0017063F" w:rsidRPr="005C2513" w:rsidRDefault="006616B9" w:rsidP="0017063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302"/>
        </w:tabs>
        <w:ind w:left="0" w:right="40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и оценка состояния и исполь</w:t>
      </w:r>
      <w:r w:rsidR="0017063F" w:rsidRPr="005C2513">
        <w:rPr>
          <w:rFonts w:ascii="Times New Roman" w:hAnsi="Times New Roman" w:cs="Times New Roman"/>
          <w:sz w:val="28"/>
          <w:szCs w:val="28"/>
          <w:lang w:val="ru-RU"/>
        </w:rPr>
        <w:t>зования фондов библиотек:</w:t>
      </w:r>
    </w:p>
    <w:p w:rsidR="006616B9" w:rsidRPr="005C2513" w:rsidRDefault="0017063F" w:rsidP="0017063F">
      <w:pPr>
        <w:pStyle w:val="a5"/>
        <w:tabs>
          <w:tab w:val="left" w:pos="0"/>
          <w:tab w:val="left" w:pos="567"/>
          <w:tab w:val="left" w:pos="1302"/>
        </w:tabs>
        <w:ind w:right="403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обновляемость</w:t>
      </w:r>
      <w:proofErr w:type="spellEnd"/>
      <w:r w:rsidR="006616B9"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фондов;</w:t>
      </w:r>
    </w:p>
    <w:p w:rsidR="006616B9" w:rsidRPr="005C2513" w:rsidRDefault="006616B9" w:rsidP="0017063F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C2513">
        <w:rPr>
          <w:rFonts w:ascii="Times New Roman" w:hAnsi="Times New Roman" w:cs="Times New Roman"/>
          <w:sz w:val="28"/>
          <w:szCs w:val="28"/>
        </w:rPr>
        <w:t>обращаемость</w:t>
      </w:r>
      <w:proofErr w:type="spellEnd"/>
      <w:r w:rsidRPr="005C2513">
        <w:rPr>
          <w:rFonts w:ascii="Times New Roman" w:hAnsi="Times New Roman" w:cs="Times New Roman"/>
          <w:sz w:val="28"/>
          <w:szCs w:val="28"/>
        </w:rPr>
        <w:t>;</w:t>
      </w:r>
    </w:p>
    <w:p w:rsidR="006616B9" w:rsidRPr="005C2513" w:rsidRDefault="006616B9" w:rsidP="0017063F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выдача документов библиотечного фонда, в том числе по видам</w:t>
      </w:r>
      <w:r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документов;</w:t>
      </w:r>
    </w:p>
    <w:p w:rsidR="006616B9" w:rsidRPr="005C2513" w:rsidRDefault="006616B9" w:rsidP="0017063F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выдача документов библиотечного фонда, в том числе по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тематике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8C161A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Финансирование комплектования (объемы, основные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источники).</w:t>
      </w:r>
    </w:p>
    <w:p w:rsidR="006616B9" w:rsidRPr="005C2513" w:rsidRDefault="006616B9" w:rsidP="00F446B1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340"/>
          <w:tab w:val="left" w:pos="7674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подразделу. Основные тенденции</w:t>
      </w:r>
      <w:r w:rsidR="008C161A"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 формировании и</w:t>
      </w:r>
      <w:r w:rsidR="008C161A"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фондов.</w:t>
      </w:r>
    </w:p>
    <w:p w:rsidR="006616B9" w:rsidRPr="005C2513" w:rsidRDefault="006616B9" w:rsidP="008C161A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Обеспечение сохранности фондов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616B9" w:rsidRPr="005C2513" w:rsidRDefault="006616B9" w:rsidP="0017063F">
      <w:pPr>
        <w:pStyle w:val="a5"/>
        <w:numPr>
          <w:ilvl w:val="0"/>
          <w:numId w:val="5"/>
        </w:numPr>
        <w:tabs>
          <w:tab w:val="left" w:pos="0"/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соблюдение действующей инструкции по учету фондов;</w:t>
      </w:r>
    </w:p>
    <w:p w:rsidR="006616B9" w:rsidRPr="005C2513" w:rsidRDefault="006616B9" w:rsidP="005C2513">
      <w:pPr>
        <w:pStyle w:val="a5"/>
        <w:numPr>
          <w:ilvl w:val="0"/>
          <w:numId w:val="5"/>
        </w:numPr>
        <w:tabs>
          <w:tab w:val="left" w:pos="426"/>
          <w:tab w:val="left" w:pos="567"/>
          <w:tab w:val="left" w:pos="978"/>
        </w:tabs>
        <w:ind w:left="426" w:right="-1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проверка и передача фондов библиотек в условиях реструктуризации библиотечной</w:t>
      </w:r>
      <w:r w:rsidR="005C2513"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сети; результаты проверок;</w:t>
      </w:r>
    </w:p>
    <w:p w:rsidR="006616B9" w:rsidRPr="005C2513" w:rsidRDefault="006616B9" w:rsidP="0017063F">
      <w:pPr>
        <w:pStyle w:val="a3"/>
        <w:tabs>
          <w:tab w:val="left" w:pos="0"/>
          <w:tab w:val="left" w:pos="567"/>
        </w:tabs>
        <w:ind w:left="0" w:firstLine="426"/>
        <w:rPr>
          <w:rFonts w:eastAsia="Calibri"/>
          <w:sz w:val="28"/>
          <w:szCs w:val="28"/>
          <w:lang w:val="ru-RU"/>
        </w:rPr>
      </w:pPr>
      <w:r w:rsidRPr="005C2513">
        <w:rPr>
          <w:rFonts w:eastAsia="Calibri"/>
          <w:sz w:val="28"/>
          <w:szCs w:val="28"/>
          <w:lang w:val="ru-RU"/>
        </w:rPr>
        <w:t>- количество переплетенных изданий;</w:t>
      </w:r>
    </w:p>
    <w:p w:rsidR="00F446B1" w:rsidRDefault="006616B9" w:rsidP="00F446B1">
      <w:pPr>
        <w:pStyle w:val="a5"/>
        <w:numPr>
          <w:ilvl w:val="0"/>
          <w:numId w:val="3"/>
        </w:numPr>
        <w:tabs>
          <w:tab w:val="left" w:pos="0"/>
          <w:tab w:val="left" w:pos="252"/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соблюдение режимов хранения;</w:t>
      </w:r>
    </w:p>
    <w:p w:rsidR="006616B9" w:rsidRPr="00F446B1" w:rsidRDefault="006616B9" w:rsidP="00F446B1">
      <w:pPr>
        <w:pStyle w:val="a5"/>
        <w:numPr>
          <w:ilvl w:val="0"/>
          <w:numId w:val="3"/>
        </w:numPr>
        <w:tabs>
          <w:tab w:val="left" w:pos="252"/>
          <w:tab w:val="left" w:pos="426"/>
          <w:tab w:val="left" w:pos="56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6B1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охранных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средств,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обеспечивающих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безопасность</w:t>
      </w:r>
      <w:r w:rsidR="00F446B1" w:rsidRPr="00F44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="005C2513" w:rsidRPr="00F446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6B1">
        <w:rPr>
          <w:rFonts w:ascii="Times New Roman" w:hAnsi="Times New Roman" w:cs="Times New Roman"/>
          <w:sz w:val="28"/>
          <w:szCs w:val="28"/>
          <w:lang w:val="ru-RU"/>
        </w:rPr>
        <w:t>библиотечных фондов;</w:t>
      </w:r>
    </w:p>
    <w:p w:rsidR="006616B9" w:rsidRPr="005C2513" w:rsidRDefault="006616B9" w:rsidP="00F446B1">
      <w:pPr>
        <w:pStyle w:val="a3"/>
        <w:tabs>
          <w:tab w:val="left" w:pos="426"/>
          <w:tab w:val="left" w:pos="567"/>
          <w:tab w:val="left" w:pos="10206"/>
        </w:tabs>
        <w:ind w:left="426" w:right="2" w:firstLine="0"/>
        <w:jc w:val="both"/>
        <w:rPr>
          <w:rFonts w:eastAsia="Calibri"/>
          <w:sz w:val="28"/>
          <w:szCs w:val="28"/>
          <w:lang w:val="ru-RU"/>
        </w:rPr>
      </w:pPr>
      <w:r w:rsidRPr="005C2513">
        <w:rPr>
          <w:rFonts w:eastAsia="Calibri"/>
          <w:sz w:val="28"/>
          <w:szCs w:val="28"/>
          <w:lang w:val="ru-RU"/>
        </w:rPr>
        <w:t>-аварийные ситуации в библиотеках (количество ситуаций, причины возникновения и последствия).</w:t>
      </w:r>
    </w:p>
    <w:p w:rsidR="006616B9" w:rsidRPr="005C2513" w:rsidRDefault="006616B9" w:rsidP="00F446B1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3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подразделу. Основные проблемы обеспечения сохранности библиотечных</w:t>
      </w:r>
      <w:r w:rsidRPr="005C25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фондов.</w:t>
      </w:r>
    </w:p>
    <w:p w:rsidR="006616B9" w:rsidRPr="005C2513" w:rsidRDefault="006616B9" w:rsidP="00DF33FA">
      <w:pPr>
        <w:pStyle w:val="1"/>
        <w:numPr>
          <w:ilvl w:val="1"/>
          <w:numId w:val="8"/>
        </w:numPr>
        <w:tabs>
          <w:tab w:val="left" w:pos="1062"/>
        </w:tabs>
        <w:spacing w:line="274" w:lineRule="exact"/>
        <w:ind w:left="1061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Каталогизация и оцифровка библиотечного</w:t>
      </w:r>
      <w:r w:rsidRPr="005C2513">
        <w:rPr>
          <w:spacing w:val="-15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фонда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Создание электронных каталогов и других </w:t>
      </w:r>
      <w:proofErr w:type="gram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баз</w:t>
      </w:r>
      <w:proofErr w:type="gram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данных муници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пальными библиотеками. Динамика</w:t>
      </w:r>
      <w:r w:rsidR="001F6E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F446B1">
      <w:pPr>
        <w:pStyle w:val="a5"/>
        <w:tabs>
          <w:tab w:val="left" w:pos="567"/>
        </w:tabs>
        <w:ind w:left="426"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выполнение показателей, включенных в «дорожные карты»: увеличение количества библиографических записей в электронных каталогах, в том числе вклад муниципальных библиотек в Сводный каталог библиотек России (СКБР); </w:t>
      </w:r>
    </w:p>
    <w:p w:rsidR="006616B9" w:rsidRPr="005C2513" w:rsidRDefault="006616B9" w:rsidP="00F446B1">
      <w:pPr>
        <w:pStyle w:val="a5"/>
        <w:tabs>
          <w:tab w:val="left" w:pos="567"/>
        </w:tabs>
        <w:ind w:left="426"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состояние ретроспективной конверсии. Перевод имеющихся карточных каталогов и картотек в электронный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каталог;</w:t>
      </w:r>
    </w:p>
    <w:p w:rsidR="006616B9" w:rsidRPr="005C2513" w:rsidRDefault="006616B9" w:rsidP="00F446B1">
      <w:pPr>
        <w:pStyle w:val="a5"/>
        <w:numPr>
          <w:ilvl w:val="1"/>
          <w:numId w:val="3"/>
        </w:numPr>
        <w:tabs>
          <w:tab w:val="left" w:pos="567"/>
          <w:tab w:val="left" w:pos="1028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участие муниципальных библиотек в проектах по корпоративной каталогизации документов библиотечных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фондов (Распределенный каталог библиотек Ленинградской области: использование записей из Распределенного каталога Ленинградской области);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567"/>
          <w:tab w:val="left" w:pos="1026"/>
        </w:tabs>
        <w:ind w:left="426" w:right="11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объем электронного каталога, доступного в сети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Интернет.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Оцифровка документов библиотечного фонда муниципальных</w:t>
      </w:r>
      <w:r w:rsidRPr="005C251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</w:t>
      </w:r>
    </w:p>
    <w:p w:rsidR="006616B9" w:rsidRPr="005C2513" w:rsidRDefault="00F446B1" w:rsidP="00F446B1">
      <w:pPr>
        <w:pStyle w:val="a5"/>
        <w:numPr>
          <w:ilvl w:val="1"/>
          <w:numId w:val="3"/>
        </w:numPr>
        <w:tabs>
          <w:tab w:val="left" w:pos="567"/>
          <w:tab w:val="left" w:pos="105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электронной (цифровой) библиотеки, сформированной муниципальными библиотеками;</w:t>
      </w:r>
    </w:p>
    <w:p w:rsidR="006616B9" w:rsidRPr="005C2513" w:rsidRDefault="006616B9" w:rsidP="002A0A02">
      <w:pPr>
        <w:pStyle w:val="a5"/>
        <w:numPr>
          <w:ilvl w:val="1"/>
          <w:numId w:val="3"/>
        </w:numPr>
        <w:tabs>
          <w:tab w:val="left" w:pos="567"/>
          <w:tab w:val="left" w:pos="1052"/>
        </w:tabs>
        <w:spacing w:before="46"/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общее число сетевых локальных документов, из них документов в открытом доступе.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11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Обеспечение удаленным пользователям доступа к полнотекстовым документам электронных библиотечных</w:t>
      </w:r>
      <w:r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систем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доступ к ресурсам Национальной электронной библиотеке</w:t>
      </w:r>
      <w:r w:rsidRPr="005C25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(НЭБ);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сетевых удаленных лицензионных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документов.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Представительство муниципальных библиотек в сети</w:t>
      </w:r>
      <w:r w:rsidRPr="005C251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567"/>
          <w:tab w:val="left" w:pos="961"/>
        </w:tabs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муниципальных библиотек, имеющих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веб-сайты</w:t>
      </w:r>
      <w:proofErr w:type="spellEnd"/>
      <w:r w:rsidRPr="005C25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16B9" w:rsidRPr="005C2513" w:rsidRDefault="006616B9" w:rsidP="00F446B1">
      <w:pPr>
        <w:pStyle w:val="a5"/>
        <w:numPr>
          <w:ilvl w:val="1"/>
          <w:numId w:val="3"/>
        </w:numPr>
        <w:tabs>
          <w:tab w:val="left" w:pos="567"/>
          <w:tab w:val="left" w:pos="987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число муниципальных библиотек, имеющих </w:t>
      </w:r>
      <w:proofErr w:type="spell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веб-страницы</w:t>
      </w:r>
      <w:proofErr w:type="spell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аккаунты</w:t>
      </w:r>
      <w:proofErr w:type="spell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социальных сетях и</w:t>
      </w:r>
      <w:r w:rsidRPr="005C25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</w:tabs>
        <w:ind w:left="0" w:right="11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состояния и использования эле</w:t>
      </w:r>
      <w:r w:rsidR="0017063F" w:rsidRPr="005C2513">
        <w:rPr>
          <w:rFonts w:ascii="Times New Roman" w:hAnsi="Times New Roman" w:cs="Times New Roman"/>
          <w:sz w:val="28"/>
          <w:szCs w:val="28"/>
          <w:lang w:val="ru-RU"/>
        </w:rPr>
        <w:t>ктронных ресурсов библиотеками.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567"/>
          <w:tab w:val="left" w:pos="128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Общие проблемы формирования и использования электронных ресурсов в библиотечной сфере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региона.</w:t>
      </w:r>
    </w:p>
    <w:p w:rsidR="006616B9" w:rsidRPr="005C2513" w:rsidRDefault="006616B9" w:rsidP="00F446B1">
      <w:pPr>
        <w:pStyle w:val="1"/>
        <w:numPr>
          <w:ilvl w:val="1"/>
          <w:numId w:val="8"/>
        </w:numPr>
        <w:tabs>
          <w:tab w:val="left" w:pos="0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Организация и содержание библиотечного обслуживания</w:t>
      </w:r>
      <w:r w:rsidRPr="005C2513">
        <w:rPr>
          <w:spacing w:val="-19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пользователей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основных направлений библиотечного обслуживания населения региона, с учетом расстановки приоритетов в анализируемом году. При раскрытии направлений работы необходимо делать акцент на проектах, программах, актуальных  услугах и инновационных формах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обслуживания.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567"/>
          <w:tab w:val="left" w:pos="1366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Программно-проектная деятельность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библиотек. Разработка и реализация собственных проектов по развитию деятельности библиотеки, привести примеры наиболее значимых.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220"/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Культурно-просветительская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proofErr w:type="gramStart"/>
      <w:r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proofErr w:type="gramStart"/>
      <w:r w:rsidRPr="005C251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частников мероприятий к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общему количеству жителей. Доля мероприятий, проведенных вне стен библиотеки:</w:t>
      </w:r>
    </w:p>
    <w:p w:rsidR="006616B9" w:rsidRPr="005C2513" w:rsidRDefault="006616B9" w:rsidP="00F446B1">
      <w:pPr>
        <w:pStyle w:val="a5"/>
        <w:tabs>
          <w:tab w:val="left" w:pos="567"/>
          <w:tab w:val="left" w:pos="1366"/>
        </w:tabs>
        <w:ind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% мероприятий, проведенных на базе образовательных учреждений, % мероприятий, проведенных на базе учреждений культуры и социальной сферы, от общего количества мероприятий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</w:tabs>
        <w:ind w:left="0" w:right="11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Продвижение книги и чтения.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</w:tabs>
        <w:ind w:left="0" w:right="11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Обслуживание удаленных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</w:t>
      </w:r>
      <w:r w:rsidR="003F4C0A"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Внестационарные</w:t>
      </w:r>
      <w:proofErr w:type="spell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формы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обслуживания.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Библиотечное обслуживание</w:t>
      </w:r>
      <w:r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Библиотечное обслуживание людей с ограниченными возможностями и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др.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33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Продвижение библиотек и библиотечных услуг и</w:t>
      </w:r>
      <w:r w:rsidRPr="005C251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др.</w:t>
      </w:r>
    </w:p>
    <w:p w:rsidR="006616B9" w:rsidRPr="005C2513" w:rsidRDefault="006616B9" w:rsidP="00F446B1">
      <w:pPr>
        <w:ind w:left="112" w:right="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этом разделе могут быть отражены и другие направления работы библиотек: гражданско-патриотическое воспитание, межнациональные отношения и межкультурные связи, здоровый образ жизни, экологическое просвещение, эстетическое воспитание и др. Они могут быть выделены в отдельный подраздел или найти отражение в перечисленных выше</w:t>
      </w:r>
      <w:r w:rsidRPr="005C2513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подразделах.</w:t>
      </w:r>
    </w:p>
    <w:p w:rsidR="0017063F" w:rsidRPr="005C2513" w:rsidRDefault="006616B9" w:rsidP="0017063F">
      <w:pPr>
        <w:pStyle w:val="1"/>
        <w:numPr>
          <w:ilvl w:val="1"/>
          <w:numId w:val="8"/>
        </w:numPr>
        <w:tabs>
          <w:tab w:val="left" w:pos="550"/>
          <w:tab w:val="left" w:pos="7136"/>
          <w:tab w:val="left" w:pos="7527"/>
        </w:tabs>
        <w:ind w:left="330" w:right="108" w:hanging="24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 xml:space="preserve">Справочно-библиографическое, информационное и </w:t>
      </w:r>
    </w:p>
    <w:p w:rsidR="006616B9" w:rsidRPr="005C2513" w:rsidRDefault="006616B9" w:rsidP="0017063F">
      <w:pPr>
        <w:pStyle w:val="1"/>
        <w:tabs>
          <w:tab w:val="left" w:pos="550"/>
          <w:tab w:val="left" w:pos="7136"/>
          <w:tab w:val="left" w:pos="7527"/>
        </w:tabs>
        <w:ind w:left="330" w:right="108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социально-правовое обслуживание</w:t>
      </w:r>
      <w:r w:rsidRPr="005C2513">
        <w:rPr>
          <w:spacing w:val="-8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пользователей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Организация и ведение СБА в библиотеках, библиотеках – структурных подразделениях интегрированных учреждений культуры</w:t>
      </w:r>
      <w:r w:rsidR="0017063F" w:rsidRPr="005C2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6B9" w:rsidRPr="005C2513" w:rsidRDefault="006616B9" w:rsidP="00F446B1">
      <w:pPr>
        <w:pStyle w:val="a5"/>
        <w:numPr>
          <w:ilvl w:val="2"/>
          <w:numId w:val="8"/>
        </w:numPr>
        <w:tabs>
          <w:tab w:val="left" w:pos="567"/>
          <w:tab w:val="left" w:pos="1290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Справочно-библиографическое обслуживание индивидуальных пользователей и коллективных абонентов. Развитие системы СБО с использованием</w:t>
      </w:r>
      <w:r w:rsidRPr="005C2513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ИКТ.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Организация МБА в муниципальных</w:t>
      </w:r>
      <w:r w:rsidRPr="005C2513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библиотеках.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Формирование информационной культуры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Деятельность центров правовой и социально значимой</w:t>
      </w:r>
      <w:r w:rsidRPr="005C251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6616B9" w:rsidRPr="005C2513" w:rsidRDefault="0017063F" w:rsidP="008872B7">
      <w:pPr>
        <w:pStyle w:val="a5"/>
        <w:numPr>
          <w:ilvl w:val="2"/>
          <w:numId w:val="8"/>
        </w:numPr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Удаленных рабочих мест Многофункциональных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центров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(МФЦ) по </w:t>
      </w:r>
      <w:r w:rsidR="006616B9" w:rsidRPr="005C25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оказанию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государственных услуг на базе муниципальных</w:t>
      </w:r>
      <w:r w:rsidR="006616B9"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библиотек.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51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Выпуск библиографической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продукции.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разделу.</w:t>
      </w:r>
    </w:p>
    <w:p w:rsidR="006616B9" w:rsidRPr="005C2513" w:rsidRDefault="006616B9" w:rsidP="0017063F">
      <w:pPr>
        <w:pStyle w:val="1"/>
        <w:numPr>
          <w:ilvl w:val="1"/>
          <w:numId w:val="8"/>
        </w:numPr>
        <w:tabs>
          <w:tab w:val="left" w:pos="567"/>
          <w:tab w:val="left" w:pos="1062"/>
        </w:tabs>
        <w:spacing w:before="51"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Краеведческая деятельность</w:t>
      </w:r>
      <w:r w:rsidRPr="005C2513">
        <w:rPr>
          <w:spacing w:val="-5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библиоте</w:t>
      </w:r>
      <w:r w:rsidR="00A852CD" w:rsidRPr="005C2513">
        <w:rPr>
          <w:sz w:val="28"/>
          <w:szCs w:val="28"/>
          <w:lang w:val="ru-RU"/>
        </w:rPr>
        <w:t>к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spacing w:line="274" w:lineRule="exac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Реализация краеведческих проектов, в том числе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корпоративных.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567"/>
          <w:tab w:val="left" w:pos="1318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формирования и использования фондов краеведческих документов и местных изданий (движение фонда, источники поступлений,</w:t>
      </w:r>
      <w:r w:rsidRPr="005C2513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выдача).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Формирование краеведческих  баз данных и электронных</w:t>
      </w:r>
      <w:r w:rsidRPr="005C25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567"/>
          <w:tab w:val="left" w:pos="1251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краеведческой деятельности – по тематике (историческое, литературное, экологическое и др.) и формам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работы.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567"/>
          <w:tab w:val="left" w:pos="124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Выпуск краеведческих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изданий.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Раскрытие и продвижение краеведческих фондов, в том числе создание виртуальных выставок и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музеев.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567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Создание в муниципальных библиотеках историко-краеведческих мини-музеев, краеведческих и этнографических комнат и уголков и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т.п.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567"/>
          <w:tab w:val="left" w:pos="124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Перспективные направления развития краеведческой деятельности в</w:t>
      </w:r>
      <w:r w:rsidRPr="005C2513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регионе.</w:t>
      </w:r>
    </w:p>
    <w:p w:rsidR="006616B9" w:rsidRPr="005C2513" w:rsidRDefault="006616B9" w:rsidP="0017063F">
      <w:pPr>
        <w:pStyle w:val="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Автоматизация библиотечных</w:t>
      </w:r>
      <w:r w:rsidRPr="005C2513">
        <w:rPr>
          <w:spacing w:val="-14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процессов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71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компьютерного парка муниципальных библиотек, библиотек – структурных подразделений интегрированных учреждений культуры. Наличие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lastRenderedPageBreak/>
        <w:t>локальной вычислительной сети и высокоскоростных линий доступа в Интернет. Динамика за три года в целом по району: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персональных</w:t>
      </w:r>
      <w:r w:rsidRPr="005C25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компьютеров</w:t>
      </w:r>
      <w:r w:rsidR="00F446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персональных компьютеров для</w:t>
      </w:r>
      <w:r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пользователей;</w:t>
      </w:r>
    </w:p>
    <w:p w:rsidR="006616B9" w:rsidRPr="005C2513" w:rsidRDefault="006616B9" w:rsidP="008872B7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1033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муниципальных библиотек, имеющих доступ в Интернет, в том числе с устройства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пользователя;</w:t>
      </w:r>
    </w:p>
    <w:p w:rsidR="006616B9" w:rsidRPr="002A0A02" w:rsidRDefault="006616B9" w:rsidP="0033346F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A02">
        <w:rPr>
          <w:rFonts w:ascii="Times New Roman" w:hAnsi="Times New Roman" w:cs="Times New Roman"/>
          <w:sz w:val="28"/>
          <w:szCs w:val="28"/>
          <w:lang w:val="ru-RU"/>
        </w:rPr>
        <w:t>число единиц копировально-множительной техники; из них: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техники для</w:t>
      </w:r>
      <w:r w:rsidRPr="005C25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пользователей;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техники для оцифровки</w:t>
      </w:r>
      <w:r w:rsidRPr="005C25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фонда.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right="11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Анализ состояния автоматизации библи</w:t>
      </w:r>
      <w:r w:rsidR="00A852CD" w:rsidRPr="005C2513">
        <w:rPr>
          <w:rFonts w:ascii="Times New Roman" w:hAnsi="Times New Roman" w:cs="Times New Roman"/>
          <w:sz w:val="28"/>
          <w:szCs w:val="28"/>
          <w:lang w:val="ru-RU"/>
        </w:rPr>
        <w:t>отечных процессов в библиотеках.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88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Общие выводы о проблемах технологического развития муниципальных библиотек и библиотек –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</w:t>
      </w:r>
      <w:r w:rsidRPr="005C251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процессы.</w:t>
      </w:r>
    </w:p>
    <w:p w:rsidR="006616B9" w:rsidRPr="005C2513" w:rsidRDefault="006616B9" w:rsidP="0017063F">
      <w:pPr>
        <w:pStyle w:val="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Организационно-методическая</w:t>
      </w:r>
      <w:r w:rsidRPr="005C2513">
        <w:rPr>
          <w:spacing w:val="-12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деятельность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470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  <w:proofErr w:type="gramStart"/>
      <w:r w:rsidRPr="005C2513">
        <w:rPr>
          <w:rFonts w:ascii="Times New Roman" w:hAnsi="Times New Roman" w:cs="Times New Roman"/>
          <w:sz w:val="28"/>
          <w:szCs w:val="28"/>
          <w:lang w:val="ru-RU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библиотек (районных, городских и </w:t>
      </w:r>
      <w:proofErr w:type="spell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межпоселенческих</w:t>
      </w:r>
      <w:proofErr w:type="spellEnd"/>
      <w:r w:rsidRPr="005C2513">
        <w:rPr>
          <w:rFonts w:ascii="Times New Roman" w:hAnsi="Times New Roman" w:cs="Times New Roman"/>
          <w:sz w:val="28"/>
          <w:szCs w:val="28"/>
          <w:lang w:val="ru-RU"/>
        </w:rPr>
        <w:t>), наделенных статусом центральной</w:t>
      </w:r>
      <w:r w:rsidRPr="005C251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(ЦБ). Отражение методических услуг/работ в Уставах ЦБ. Перечень наименований муниципальных методических работ/услуг, включенных в муниципальные задания</w:t>
      </w:r>
      <w:r w:rsidRPr="005C25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ЦБ.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402"/>
        </w:tabs>
        <w:ind w:left="0" w:right="11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Виды и</w:t>
      </w:r>
      <w:r w:rsidR="00F446B1">
        <w:rPr>
          <w:rFonts w:ascii="Times New Roman" w:hAnsi="Times New Roman" w:cs="Times New Roman"/>
          <w:sz w:val="28"/>
          <w:szCs w:val="28"/>
          <w:lang w:val="ru-RU"/>
        </w:rPr>
        <w:t xml:space="preserve"> формы методических услуг/работ:</w:t>
      </w:r>
    </w:p>
    <w:p w:rsidR="006616B9" w:rsidRPr="005C2513" w:rsidRDefault="006616B9" w:rsidP="008872B7">
      <w:pPr>
        <w:pStyle w:val="a5"/>
        <w:tabs>
          <w:tab w:val="left" w:pos="426"/>
          <w:tab w:val="left" w:pos="567"/>
          <w:tab w:val="left" w:pos="1402"/>
        </w:tabs>
        <w:ind w:left="426"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ab/>
        <w:t>количество индивидуальных и групповых консультаций, в т.ч. проведенных дистанционно;</w:t>
      </w:r>
    </w:p>
    <w:p w:rsidR="006616B9" w:rsidRPr="005C2513" w:rsidRDefault="006616B9" w:rsidP="008872B7">
      <w:pPr>
        <w:pStyle w:val="a5"/>
        <w:numPr>
          <w:ilvl w:val="1"/>
          <w:numId w:val="3"/>
        </w:numPr>
        <w:tabs>
          <w:tab w:val="left" w:pos="426"/>
          <w:tab w:val="left" w:pos="567"/>
        </w:tabs>
        <w:spacing w:before="46"/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 (городского округа);</w:t>
      </w:r>
    </w:p>
    <w:p w:rsidR="006616B9" w:rsidRPr="005C2513" w:rsidRDefault="006616B9" w:rsidP="008872B7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1014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организованных совещаний, круглых столов и др. профессиональных встреч, в т.ч. в сетевом</w:t>
      </w:r>
      <w:r w:rsidRPr="005C25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режиме;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обучающих мероприятий, в т.ч.</w:t>
      </w:r>
      <w:r w:rsidRPr="005C25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дистанционно;</w:t>
      </w:r>
    </w:p>
    <w:p w:rsidR="006616B9" w:rsidRPr="005C2513" w:rsidRDefault="006616B9" w:rsidP="008872B7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3"/>
        </w:tabs>
        <w:ind w:left="426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количество выездов в библиотеки с целью оказания методической помощи, изучения опыта</w:t>
      </w:r>
      <w:r w:rsidRPr="005C25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работы;</w:t>
      </w:r>
    </w:p>
    <w:p w:rsidR="006616B9" w:rsidRPr="005C2513" w:rsidRDefault="006616B9" w:rsidP="0017063F">
      <w:pPr>
        <w:pStyle w:val="a5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2513">
        <w:rPr>
          <w:rFonts w:ascii="Times New Roman" w:hAnsi="Times New Roman" w:cs="Times New Roman"/>
          <w:sz w:val="28"/>
          <w:szCs w:val="28"/>
        </w:rPr>
        <w:t>мониторинги</w:t>
      </w:r>
      <w:proofErr w:type="spellEnd"/>
      <w:proofErr w:type="gramEnd"/>
      <w:r w:rsidRPr="005C25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2513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5C2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513">
        <w:rPr>
          <w:rFonts w:ascii="Times New Roman" w:hAnsi="Times New Roman" w:cs="Times New Roman"/>
          <w:sz w:val="28"/>
          <w:szCs w:val="28"/>
        </w:rPr>
        <w:t>тематика</w:t>
      </w:r>
      <w:proofErr w:type="spellEnd"/>
      <w:r w:rsidRPr="005C2513">
        <w:rPr>
          <w:rFonts w:ascii="Times New Roman" w:hAnsi="Times New Roman" w:cs="Times New Roman"/>
          <w:sz w:val="28"/>
          <w:szCs w:val="28"/>
        </w:rPr>
        <w:t>,</w:t>
      </w:r>
      <w:r w:rsidRPr="005C251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5C2513">
        <w:rPr>
          <w:rFonts w:ascii="Times New Roman" w:hAnsi="Times New Roman" w:cs="Times New Roman"/>
          <w:sz w:val="28"/>
          <w:szCs w:val="28"/>
        </w:rPr>
        <w:t>итоги</w:t>
      </w:r>
      <w:proofErr w:type="spellEnd"/>
      <w:r w:rsidRPr="005C2513">
        <w:rPr>
          <w:rFonts w:ascii="Times New Roman" w:hAnsi="Times New Roman" w:cs="Times New Roman"/>
          <w:sz w:val="28"/>
          <w:szCs w:val="28"/>
        </w:rPr>
        <w:t>).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402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Кадровое обеспечение методической деятельности в разрезе района (наличие должности методиста по библиотечной работе в штатном расписании ЦБ).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Повышение квалификации библиотечных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специалистов.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Профессиональные</w:t>
      </w:r>
      <w:r w:rsidRPr="005C251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конкурсы.</w:t>
      </w:r>
    </w:p>
    <w:p w:rsidR="006616B9" w:rsidRPr="005C2513" w:rsidRDefault="006616B9" w:rsidP="0017063F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Публикации в профессиональных</w:t>
      </w:r>
      <w:r w:rsidRPr="005C2513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изданиях.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95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 по разделу. Приоритеты развития методической деятельности ЦБ муниципальных</w:t>
      </w:r>
      <w:r w:rsidRPr="005C2513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образований.</w:t>
      </w:r>
    </w:p>
    <w:p w:rsidR="006616B9" w:rsidRPr="005C2513" w:rsidRDefault="006616B9" w:rsidP="004C0866">
      <w:pPr>
        <w:pStyle w:val="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Библиотечные</w:t>
      </w:r>
      <w:r w:rsidRPr="005C2513">
        <w:rPr>
          <w:spacing w:val="-8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кадры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491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федеральных и региональных «дорожных карт» и</w:t>
      </w:r>
      <w:r w:rsidRPr="005C251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spellStart"/>
      <w:proofErr w:type="gramStart"/>
      <w:r w:rsidR="0033346F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proofErr w:type="gramEnd"/>
      <w:r w:rsidR="0033346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616B9" w:rsidRPr="005C2513" w:rsidRDefault="004C0866" w:rsidP="003F4C0A">
      <w:pPr>
        <w:pStyle w:val="a5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бщая характеристика персонала муниципальных библиотек, библиотек –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структурных подразделений инте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грированных учреждений культуры;</w:t>
      </w:r>
    </w:p>
    <w:p w:rsidR="006616B9" w:rsidRPr="005C2513" w:rsidRDefault="004C0866" w:rsidP="004C0866">
      <w:pPr>
        <w:pStyle w:val="a5"/>
        <w:numPr>
          <w:ilvl w:val="1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</w:t>
      </w:r>
      <w:r w:rsidR="006616B9"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6616B9" w:rsidRPr="005C2513">
        <w:rPr>
          <w:rFonts w:ascii="Times New Roman" w:hAnsi="Times New Roman" w:cs="Times New Roman"/>
          <w:sz w:val="28"/>
          <w:szCs w:val="28"/>
          <w:lang w:val="ru-RU"/>
        </w:rPr>
        <w:t>образований.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54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Краткие выводы. Проблемы обеспечения муниципальных библиотек</w:t>
      </w:r>
      <w:r w:rsidRPr="005C2513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персоналом, отвечающим технологическим и информационным вызовам времени, в </w:t>
      </w:r>
      <w:r w:rsidRPr="005C25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том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числе на основе обучения и переподготовки</w:t>
      </w:r>
      <w:r w:rsidRPr="005C2513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кадров.</w:t>
      </w:r>
    </w:p>
    <w:p w:rsidR="006616B9" w:rsidRPr="005C2513" w:rsidRDefault="006616B9" w:rsidP="004C0866">
      <w:pPr>
        <w:pStyle w:val="1"/>
        <w:numPr>
          <w:ilvl w:val="1"/>
          <w:numId w:val="8"/>
        </w:numPr>
        <w:tabs>
          <w:tab w:val="left" w:pos="0"/>
          <w:tab w:val="left" w:pos="567"/>
        </w:tabs>
        <w:spacing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Материально-технические ресурсы</w:t>
      </w:r>
      <w:r w:rsidRPr="005C2513">
        <w:rPr>
          <w:spacing w:val="-14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библиотек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53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зданий, помещений муниципальных библиотек, библиотек – структурных подразделений интегрированных учреждений культуры.</w:t>
      </w:r>
    </w:p>
    <w:p w:rsidR="006616B9" w:rsidRPr="005C2513" w:rsidRDefault="006616B9" w:rsidP="004C0866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обеспеченность муниципальных библиотек зданиями и</w:t>
      </w:r>
      <w:r w:rsidRPr="005C2513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помещениями;</w:t>
      </w:r>
    </w:p>
    <w:p w:rsidR="006616B9" w:rsidRPr="005C2513" w:rsidRDefault="006616B9" w:rsidP="004C0866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физическое состояние зданий, помещений муниципальных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библиотек.</w:t>
      </w:r>
    </w:p>
    <w:p w:rsidR="006616B9" w:rsidRPr="005C2513" w:rsidRDefault="006616B9" w:rsidP="004C0866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362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материально-технической</w:t>
      </w:r>
      <w:r w:rsidRPr="005C25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базы:</w:t>
      </w:r>
    </w:p>
    <w:p w:rsidR="006616B9" w:rsidRPr="005C2513" w:rsidRDefault="006616B9" w:rsidP="004C0866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сумма средств, израсходованных на ремонт и</w:t>
      </w:r>
      <w:r w:rsidRPr="005C2513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реставрацию;</w:t>
      </w:r>
    </w:p>
    <w:p w:rsidR="006616B9" w:rsidRPr="005C2513" w:rsidRDefault="006616B9" w:rsidP="004C0866">
      <w:pPr>
        <w:pStyle w:val="a5"/>
        <w:numPr>
          <w:ilvl w:val="1"/>
          <w:numId w:val="3"/>
        </w:numPr>
        <w:tabs>
          <w:tab w:val="left" w:pos="426"/>
          <w:tab w:val="left" w:pos="567"/>
          <w:tab w:val="left" w:pos="961"/>
        </w:tabs>
        <w:ind w:left="42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сумма средств, израсходованных на приобретение</w:t>
      </w:r>
      <w:r w:rsidRPr="005C2513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оборудования.</w:t>
      </w:r>
    </w:p>
    <w:p w:rsidR="006616B9" w:rsidRPr="005C2513" w:rsidRDefault="006616B9" w:rsidP="008872B7">
      <w:pPr>
        <w:pStyle w:val="a5"/>
        <w:numPr>
          <w:ilvl w:val="2"/>
          <w:numId w:val="8"/>
        </w:numPr>
        <w:tabs>
          <w:tab w:val="left" w:pos="0"/>
          <w:tab w:val="left" w:pos="567"/>
          <w:tab w:val="left" w:pos="1419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5C2513">
        <w:rPr>
          <w:rFonts w:ascii="Times New Roman" w:hAnsi="Times New Roman" w:cs="Times New Roman"/>
          <w:sz w:val="28"/>
          <w:szCs w:val="28"/>
          <w:lang w:val="ru-RU"/>
        </w:rPr>
        <w:t>безбарьерного</w:t>
      </w:r>
      <w:proofErr w:type="spellEnd"/>
      <w:r w:rsidRPr="005C25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2513">
        <w:rPr>
          <w:rFonts w:ascii="Times New Roman" w:hAnsi="Times New Roman" w:cs="Times New Roman"/>
          <w:sz w:val="28"/>
          <w:szCs w:val="28"/>
          <w:lang w:val="ru-RU"/>
        </w:rPr>
        <w:t>общения.</w:t>
      </w:r>
    </w:p>
    <w:p w:rsidR="006616B9" w:rsidRPr="005C2513" w:rsidRDefault="006616B9" w:rsidP="004C0866">
      <w:pPr>
        <w:numPr>
          <w:ilvl w:val="2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513">
        <w:rPr>
          <w:rFonts w:ascii="Times New Roman" w:hAnsi="Times New Roman" w:cs="Times New Roman"/>
          <w:sz w:val="28"/>
          <w:szCs w:val="28"/>
          <w:lang w:val="ru-RU"/>
        </w:rPr>
        <w:t>Число библиотек, где отсутствуют современные комфортные условия для пользователей (недостаточно помещений для размещения фондов, читальных залов, проведения публичных мероприятий, проблемы с отоплением, нет необходимых технических средств и оборудования и др.) % от общего кол-ва библиотек в муниципальном районе</w:t>
      </w:r>
      <w:proofErr w:type="gramStart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C2513">
        <w:rPr>
          <w:rFonts w:ascii="Times New Roman" w:hAnsi="Times New Roman" w:cs="Times New Roman"/>
          <w:sz w:val="28"/>
          <w:szCs w:val="28"/>
          <w:lang w:val="ru-RU"/>
        </w:rPr>
        <w:t xml:space="preserve"> ____%</w:t>
      </w:r>
    </w:p>
    <w:p w:rsidR="006616B9" w:rsidRPr="005C2513" w:rsidRDefault="006616B9" w:rsidP="004C0866">
      <w:pPr>
        <w:pStyle w:val="1"/>
        <w:numPr>
          <w:ilvl w:val="1"/>
          <w:numId w:val="8"/>
        </w:numPr>
        <w:tabs>
          <w:tab w:val="left" w:pos="0"/>
          <w:tab w:val="left" w:pos="567"/>
        </w:tabs>
        <w:spacing w:before="47" w:line="274" w:lineRule="exact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Основные  итоги</w:t>
      </w:r>
      <w:r w:rsidRPr="005C2513">
        <w:rPr>
          <w:spacing w:val="-8"/>
          <w:sz w:val="28"/>
          <w:szCs w:val="28"/>
          <w:lang w:val="ru-RU"/>
        </w:rPr>
        <w:t xml:space="preserve">  </w:t>
      </w:r>
      <w:r w:rsidRPr="005C2513">
        <w:rPr>
          <w:sz w:val="28"/>
          <w:szCs w:val="28"/>
          <w:lang w:val="ru-RU"/>
        </w:rPr>
        <w:t>года</w:t>
      </w:r>
    </w:p>
    <w:p w:rsidR="006616B9" w:rsidRPr="005C2513" w:rsidRDefault="006616B9" w:rsidP="004C0866">
      <w:pPr>
        <w:pStyle w:val="a3"/>
        <w:tabs>
          <w:tab w:val="left" w:pos="0"/>
          <w:tab w:val="left" w:pos="567"/>
        </w:tabs>
        <w:spacing w:line="274" w:lineRule="exact"/>
        <w:ind w:left="0" w:right="307" w:firstLine="0"/>
        <w:rPr>
          <w:sz w:val="28"/>
          <w:szCs w:val="28"/>
          <w:lang w:val="ru-RU"/>
        </w:rPr>
      </w:pPr>
      <w:r w:rsidRPr="005C2513">
        <w:rPr>
          <w:sz w:val="28"/>
          <w:szCs w:val="28"/>
          <w:lang w:val="ru-RU"/>
        </w:rPr>
        <w:t>Обозначить нерешенные проблемы и задачи на будущий</w:t>
      </w:r>
      <w:r w:rsidRPr="005C2513">
        <w:rPr>
          <w:spacing w:val="-14"/>
          <w:sz w:val="28"/>
          <w:szCs w:val="28"/>
          <w:lang w:val="ru-RU"/>
        </w:rPr>
        <w:t xml:space="preserve"> </w:t>
      </w:r>
      <w:r w:rsidRPr="005C2513">
        <w:rPr>
          <w:sz w:val="28"/>
          <w:szCs w:val="28"/>
          <w:lang w:val="ru-RU"/>
        </w:rPr>
        <w:t>год.</w:t>
      </w:r>
    </w:p>
    <w:p w:rsidR="006616B9" w:rsidRDefault="006616B9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A852CD" w:rsidRDefault="00A852CD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A852CD" w:rsidRDefault="00A852CD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Default="006616B9">
      <w:pPr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33346F" w:rsidRDefault="0033346F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EA70F1" w:rsidRDefault="00EA70F1" w:rsidP="004C0866">
      <w:pPr>
        <w:pStyle w:val="1"/>
        <w:tabs>
          <w:tab w:val="left" w:pos="0"/>
        </w:tabs>
        <w:ind w:left="0" w:firstLine="0"/>
        <w:jc w:val="right"/>
        <w:rPr>
          <w:lang w:val="ru-RU"/>
        </w:rPr>
      </w:pPr>
    </w:p>
    <w:p w:rsidR="006616B9" w:rsidRPr="005C2513" w:rsidRDefault="006616B9" w:rsidP="004C0866">
      <w:pPr>
        <w:pStyle w:val="1"/>
        <w:tabs>
          <w:tab w:val="left" w:pos="0"/>
        </w:tabs>
        <w:ind w:left="0" w:firstLine="0"/>
        <w:jc w:val="right"/>
        <w:rPr>
          <w:b w:val="0"/>
          <w:bCs w:val="0"/>
          <w:lang w:val="ru-RU"/>
        </w:rPr>
      </w:pPr>
      <w:r w:rsidRPr="005C2513">
        <w:rPr>
          <w:lang w:val="ru-RU"/>
        </w:rPr>
        <w:lastRenderedPageBreak/>
        <w:t>ПРИЛОЖЕНИЯ</w:t>
      </w:r>
    </w:p>
    <w:p w:rsidR="006616B9" w:rsidRPr="005C2513" w:rsidRDefault="006616B9">
      <w:pPr>
        <w:spacing w:before="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16B9" w:rsidRDefault="006616B9" w:rsidP="004C0866">
      <w:pPr>
        <w:pStyle w:val="a5"/>
        <w:tabs>
          <w:tab w:val="left" w:pos="106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917F9">
        <w:rPr>
          <w:rFonts w:ascii="Times New Roman" w:hAnsi="Times New Roman" w:cs="Times New Roman"/>
          <w:sz w:val="24"/>
          <w:szCs w:val="24"/>
          <w:lang w:val="ru-RU"/>
        </w:rPr>
        <w:t>В качестве перечня предлагаются следующие</w:t>
      </w:r>
      <w:r w:rsidRPr="00D917F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917F9">
        <w:rPr>
          <w:rFonts w:ascii="Times New Roman" w:hAnsi="Times New Roman" w:cs="Times New Roman"/>
          <w:sz w:val="24"/>
          <w:szCs w:val="24"/>
          <w:lang w:val="ru-RU"/>
        </w:rPr>
        <w:t>таблицы:</w:t>
      </w:r>
    </w:p>
    <w:p w:rsidR="004C0866" w:rsidRPr="00D917F9" w:rsidRDefault="004C0866" w:rsidP="004C0866">
      <w:pPr>
        <w:pStyle w:val="a5"/>
        <w:tabs>
          <w:tab w:val="left" w:pos="106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843A0B" w:rsidRDefault="006616B9" w:rsidP="004C0866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3A0B">
        <w:rPr>
          <w:rFonts w:ascii="Times New Roman" w:hAnsi="Times New Roman" w:cs="Times New Roman"/>
          <w:sz w:val="24"/>
          <w:szCs w:val="24"/>
          <w:lang w:val="ru-RU"/>
        </w:rPr>
        <w:t>Критерии соответствия деятельности библиотеки Модельному стандарту деятельности общедоступной библиотеки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436"/>
        <w:gridCol w:w="3438"/>
        <w:gridCol w:w="1491"/>
      </w:tblGrid>
      <w:tr w:rsidR="006616B9" w:rsidRPr="0033346F" w:rsidTr="0033346F">
        <w:trPr>
          <w:tblHeader/>
        </w:trPr>
        <w:tc>
          <w:tcPr>
            <w:tcW w:w="903" w:type="pct"/>
          </w:tcPr>
          <w:p w:rsidR="006616B9" w:rsidRPr="0033346F" w:rsidRDefault="006616B9" w:rsidP="00A852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33346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33346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33346F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  <w:p w:rsidR="004C0866" w:rsidRPr="0033346F" w:rsidRDefault="006616B9" w:rsidP="00A852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Соответствует порядковому номеру пунктов раздела</w:t>
            </w:r>
          </w:p>
          <w:p w:rsidR="006616B9" w:rsidRPr="0033346F" w:rsidRDefault="004C0866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="006616B9" w:rsidRPr="0033346F">
              <w:rPr>
                <w:rFonts w:ascii="Times New Roman" w:hAnsi="Times New Roman" w:cs="Times New Roman"/>
              </w:rPr>
              <w:t>Модельного</w:t>
            </w:r>
            <w:proofErr w:type="spellEnd"/>
            <w:r w:rsidR="006616B9" w:rsidRPr="00333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6B9" w:rsidRPr="0033346F">
              <w:rPr>
                <w:rFonts w:ascii="Times New Roman" w:hAnsi="Times New Roman" w:cs="Times New Roman"/>
              </w:rPr>
              <w:t>стандарта</w:t>
            </w:r>
            <w:proofErr w:type="spellEnd"/>
          </w:p>
        </w:tc>
        <w:tc>
          <w:tcPr>
            <w:tcW w:w="1683" w:type="pct"/>
          </w:tcPr>
          <w:p w:rsidR="006616B9" w:rsidRPr="0033346F" w:rsidRDefault="006616B9" w:rsidP="00A852C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346F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показателей и критериев качества</w:t>
            </w:r>
          </w:p>
          <w:p w:rsidR="006616B9" w:rsidRPr="0033346F" w:rsidRDefault="006616B9" w:rsidP="00A852C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(в соответствии с пунктом 5 модельного стандарта)</w:t>
            </w:r>
          </w:p>
          <w:p w:rsidR="006616B9" w:rsidRPr="0033346F" w:rsidRDefault="006616B9" w:rsidP="00A852C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4" w:type="pct"/>
          </w:tcPr>
          <w:p w:rsidR="006616B9" w:rsidRPr="0033346F" w:rsidRDefault="006616B9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346F">
              <w:rPr>
                <w:rFonts w:ascii="Times New Roman" w:hAnsi="Times New Roman" w:cs="Times New Roman"/>
                <w:b/>
                <w:bCs/>
              </w:rPr>
              <w:t>Показатель</w:t>
            </w:r>
            <w:proofErr w:type="spellEnd"/>
            <w:r w:rsidRPr="003334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3346F">
              <w:rPr>
                <w:rFonts w:ascii="Times New Roman" w:hAnsi="Times New Roman" w:cs="Times New Roman"/>
                <w:b/>
                <w:bCs/>
              </w:rPr>
              <w:t>оценки</w:t>
            </w:r>
            <w:proofErr w:type="spellEnd"/>
            <w:r w:rsidRPr="0033346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33346F">
              <w:rPr>
                <w:rFonts w:ascii="Times New Roman" w:hAnsi="Times New Roman" w:cs="Times New Roman"/>
                <w:b/>
                <w:bCs/>
              </w:rPr>
              <w:t>количественный</w:t>
            </w:r>
            <w:proofErr w:type="spellEnd"/>
            <w:r w:rsidRPr="0033346F">
              <w:rPr>
                <w:rFonts w:ascii="Times New Roman" w:hAnsi="Times New Roman" w:cs="Times New Roman"/>
                <w:b/>
                <w:bCs/>
              </w:rPr>
              <w:t>/</w:t>
            </w:r>
            <w:r w:rsidR="0033346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33346F">
              <w:rPr>
                <w:rFonts w:ascii="Times New Roman" w:hAnsi="Times New Roman" w:cs="Times New Roman"/>
                <w:b/>
                <w:bCs/>
              </w:rPr>
              <w:t>качественный</w:t>
            </w:r>
            <w:proofErr w:type="spellEnd"/>
            <w:r w:rsidRPr="0033346F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616B9" w:rsidRPr="0033346F" w:rsidRDefault="006616B9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pct"/>
          </w:tcPr>
          <w:p w:rsidR="006616B9" w:rsidRPr="0033346F" w:rsidRDefault="006616B9" w:rsidP="00A852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3346F">
              <w:rPr>
                <w:rFonts w:ascii="Times New Roman" w:hAnsi="Times New Roman" w:cs="Times New Roman"/>
                <w:b/>
                <w:bCs/>
              </w:rPr>
              <w:t>Примечания</w:t>
            </w:r>
            <w:proofErr w:type="spellEnd"/>
          </w:p>
        </w:tc>
      </w:tr>
      <w:tr w:rsidR="006616B9" w:rsidRPr="00D917F9" w:rsidTr="0033346F">
        <w:trPr>
          <w:gridAfter w:val="1"/>
          <w:wAfter w:w="730" w:type="pct"/>
        </w:trPr>
        <w:tc>
          <w:tcPr>
            <w:tcW w:w="4270" w:type="pct"/>
            <w:gridSpan w:val="3"/>
          </w:tcPr>
          <w:p w:rsidR="006616B9" w:rsidRPr="00FC5764" w:rsidRDefault="006616B9" w:rsidP="0070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4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FC576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Pr="00FC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6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6616B9" w:rsidRPr="00A52409" w:rsidTr="0033346F">
        <w:tc>
          <w:tcPr>
            <w:tcW w:w="903" w:type="pct"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</w:rPr>
            </w:pPr>
            <w:r w:rsidRPr="0033346F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367" w:type="pct"/>
            <w:gridSpan w:val="2"/>
          </w:tcPr>
          <w:p w:rsidR="006616B9" w:rsidRPr="0033346F" w:rsidRDefault="006616B9" w:rsidP="00701B4E">
            <w:pPr>
              <w:tabs>
                <w:tab w:val="left" w:pos="4657"/>
              </w:tabs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3346F">
              <w:rPr>
                <w:rFonts w:ascii="Times New Roman" w:hAnsi="Times New Roman" w:cs="Times New Roman"/>
                <w:i/>
                <w:iCs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30" w:type="pct"/>
          </w:tcPr>
          <w:p w:rsidR="006616B9" w:rsidRPr="0033346F" w:rsidRDefault="006616B9" w:rsidP="00701B4E">
            <w:pPr>
              <w:ind w:right="259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6B9" w:rsidRPr="00A52409" w:rsidTr="0033346F">
        <w:tc>
          <w:tcPr>
            <w:tcW w:w="903" w:type="pct"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1684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346F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3346F">
              <w:rPr>
                <w:rFonts w:ascii="Times New Roman" w:hAnsi="Times New Roman" w:cs="Times New Roman"/>
                <w:lang w:val="ru-RU"/>
              </w:rPr>
              <w:t xml:space="preserve"> % </w:t>
            </w:r>
            <w:proofErr w:type="gramStart"/>
            <w:r w:rsidRPr="0033346F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33346F">
              <w:rPr>
                <w:rFonts w:ascii="Times New Roman" w:hAnsi="Times New Roman" w:cs="Times New Roman"/>
                <w:lang w:val="ru-RU"/>
              </w:rPr>
              <w:t xml:space="preserve"> общего числа запросов: ______%</w:t>
            </w:r>
          </w:p>
        </w:tc>
        <w:tc>
          <w:tcPr>
            <w:tcW w:w="730" w:type="pct"/>
            <w:vMerge w:val="restart"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6B9" w:rsidRPr="00A52409" w:rsidTr="0033346F">
        <w:tc>
          <w:tcPr>
            <w:tcW w:w="903" w:type="pct"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Доля пользователей, удовлетворенных качеством услуг библиотеки, от общего числа опрошенных пользователей</w:t>
            </w:r>
          </w:p>
        </w:tc>
        <w:tc>
          <w:tcPr>
            <w:tcW w:w="1684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 xml:space="preserve">В % от кол-ва </w:t>
            </w:r>
            <w:proofErr w:type="gramStart"/>
            <w:r w:rsidRPr="0033346F">
              <w:rPr>
                <w:rFonts w:ascii="Times New Roman" w:hAnsi="Times New Roman" w:cs="Times New Roman"/>
                <w:lang w:val="ru-RU"/>
              </w:rPr>
              <w:t>опрошенных</w:t>
            </w:r>
            <w:proofErr w:type="gramEnd"/>
            <w:r w:rsidRPr="0033346F">
              <w:rPr>
                <w:rFonts w:ascii="Times New Roman" w:hAnsi="Times New Roman" w:cs="Times New Roman"/>
                <w:lang w:val="ru-RU"/>
              </w:rPr>
              <w:t>: ______%</w:t>
            </w:r>
          </w:p>
        </w:tc>
        <w:tc>
          <w:tcPr>
            <w:tcW w:w="730" w:type="pct"/>
            <w:vMerge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6B9" w:rsidRPr="00A52409" w:rsidTr="0033346F">
        <w:tc>
          <w:tcPr>
            <w:tcW w:w="903" w:type="pct"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Время удовлетворение заявки/запроса на получение документов, имеющихся в библиотеке</w:t>
            </w:r>
          </w:p>
        </w:tc>
        <w:tc>
          <w:tcPr>
            <w:tcW w:w="1684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Заданные параметры</w:t>
            </w:r>
            <w:r w:rsidR="004C79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46F">
              <w:rPr>
                <w:rFonts w:ascii="Times New Roman" w:hAnsi="Times New Roman" w:cs="Times New Roman"/>
                <w:lang w:val="ru-RU"/>
              </w:rPr>
              <w:t>/</w:t>
            </w:r>
            <w:r w:rsidR="004C79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46F">
              <w:rPr>
                <w:rFonts w:ascii="Times New Roman" w:hAnsi="Times New Roman" w:cs="Times New Roman"/>
                <w:lang w:val="ru-RU"/>
              </w:rPr>
              <w:t>контрольные значения ожидания выполнения запроса в данной библиотеке - __________</w:t>
            </w:r>
          </w:p>
        </w:tc>
        <w:tc>
          <w:tcPr>
            <w:tcW w:w="730" w:type="pct"/>
            <w:vMerge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6B9" w:rsidRPr="00A52409" w:rsidTr="0033346F">
        <w:tc>
          <w:tcPr>
            <w:tcW w:w="903" w:type="pct"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Время ожидания выполнения заявки/запроса на получение документов или их копий по МБА из др. библиотек</w:t>
            </w:r>
          </w:p>
        </w:tc>
        <w:tc>
          <w:tcPr>
            <w:tcW w:w="1684" w:type="pct"/>
          </w:tcPr>
          <w:p w:rsidR="006616B9" w:rsidRPr="0033346F" w:rsidRDefault="006616B9" w:rsidP="004C7997">
            <w:pPr>
              <w:rPr>
                <w:rFonts w:ascii="Times New Roman" w:hAnsi="Times New Roman" w:cs="Times New Roman"/>
                <w:lang w:val="ru-RU"/>
              </w:rPr>
            </w:pPr>
            <w:r w:rsidRPr="0033346F">
              <w:rPr>
                <w:rFonts w:ascii="Times New Roman" w:hAnsi="Times New Roman" w:cs="Times New Roman"/>
                <w:lang w:val="ru-RU"/>
              </w:rPr>
              <w:t>Норматив, утвержденный регламентом библиотеки, на получение документов или их копий из др. библиотек: ________</w:t>
            </w:r>
          </w:p>
        </w:tc>
        <w:tc>
          <w:tcPr>
            <w:tcW w:w="730" w:type="pct"/>
            <w:vMerge/>
          </w:tcPr>
          <w:p w:rsidR="006616B9" w:rsidRPr="0033346F" w:rsidRDefault="006616B9" w:rsidP="00701B4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16B9" w:rsidRPr="00D917F9" w:rsidRDefault="006616B9" w:rsidP="00800B49">
      <w:pPr>
        <w:pStyle w:val="a5"/>
        <w:widowControl/>
        <w:tabs>
          <w:tab w:val="left" w:pos="993"/>
        </w:tabs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FC5764" w:rsidRDefault="006616B9" w:rsidP="004C08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C57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>Организации-партнёры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5632"/>
      </w:tblGrid>
      <w:tr w:rsidR="006616B9" w:rsidRPr="0033346F" w:rsidTr="00BE38F7">
        <w:tc>
          <w:tcPr>
            <w:tcW w:w="4574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Организации-партнёры</w:t>
            </w:r>
          </w:p>
        </w:tc>
        <w:tc>
          <w:tcPr>
            <w:tcW w:w="5632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сотрудничества</w:t>
            </w:r>
          </w:p>
        </w:tc>
      </w:tr>
      <w:tr w:rsidR="006616B9" w:rsidRPr="00FC5764" w:rsidTr="00BE38F7">
        <w:tc>
          <w:tcPr>
            <w:tcW w:w="4574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32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616B9" w:rsidRPr="00FC5764" w:rsidTr="00BE38F7">
        <w:tc>
          <w:tcPr>
            <w:tcW w:w="4574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632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</w:tbl>
    <w:p w:rsidR="006616B9" w:rsidRPr="00FC5764" w:rsidRDefault="006616B9" w:rsidP="00FC5764">
      <w:pPr>
        <w:rPr>
          <w:lang w:val="ru-RU"/>
        </w:rPr>
      </w:pPr>
    </w:p>
    <w:p w:rsidR="006616B9" w:rsidRPr="00FC5764" w:rsidRDefault="006616B9" w:rsidP="004C0866">
      <w:pPr>
        <w:tabs>
          <w:tab w:val="left" w:pos="284"/>
        </w:tabs>
        <w:jc w:val="both"/>
        <w:rPr>
          <w:lang w:val="ru-RU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  <w:t>Культурно-просветительские формирования (клубы)</w:t>
      </w:r>
      <w:r w:rsidRPr="00FC57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764">
        <w:rPr>
          <w:lang w:val="ru-RU"/>
        </w:rPr>
        <w:tab/>
      </w:r>
      <w:r w:rsidRPr="00FC5764">
        <w:rPr>
          <w:lang w:val="ru-RU"/>
        </w:rPr>
        <w:tab/>
      </w:r>
      <w:r w:rsidRPr="00FC5764">
        <w:rPr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4234"/>
        <w:gridCol w:w="1533"/>
        <w:gridCol w:w="2119"/>
      </w:tblGrid>
      <w:tr w:rsidR="006616B9" w:rsidRPr="0033346F" w:rsidTr="00BE38F7">
        <w:tc>
          <w:tcPr>
            <w:tcW w:w="2320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234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33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119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Регулярность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6616B9" w:rsidTr="00BE38F7">
        <w:tc>
          <w:tcPr>
            <w:tcW w:w="2320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34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19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6616B9" w:rsidTr="00BE38F7">
        <w:tc>
          <w:tcPr>
            <w:tcW w:w="2320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34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119" w:type="dxa"/>
          </w:tcPr>
          <w:p w:rsidR="006616B9" w:rsidRPr="00BE38F7" w:rsidRDefault="006616B9" w:rsidP="00BE38F7">
            <w:pPr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6616B9" w:rsidRDefault="006616B9" w:rsidP="00FC5764"/>
    <w:p w:rsidR="006616B9" w:rsidRPr="00FC5764" w:rsidRDefault="006616B9" w:rsidP="004C0866">
      <w:pPr>
        <w:jc w:val="both"/>
        <w:rPr>
          <w:rFonts w:ascii="Times New Roman" w:hAnsi="Times New Roman" w:cs="Times New Roman"/>
          <w:sz w:val="24"/>
          <w:szCs w:val="24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4C0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764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spellEnd"/>
      <w:r w:rsidRPr="00F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4">
        <w:rPr>
          <w:rFonts w:ascii="Times New Roman" w:hAnsi="Times New Roman" w:cs="Times New Roman"/>
          <w:sz w:val="24"/>
          <w:szCs w:val="24"/>
        </w:rPr>
        <w:t>сопровождение</w:t>
      </w:r>
      <w:proofErr w:type="spellEnd"/>
      <w:r w:rsidRPr="00F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4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  <w:r w:rsidRPr="00FC576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976"/>
        <w:gridCol w:w="2977"/>
      </w:tblGrid>
      <w:tr w:rsidR="006616B9" w:rsidRPr="0033346F" w:rsidTr="00BE38F7">
        <w:tc>
          <w:tcPr>
            <w:tcW w:w="4253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976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77" w:type="dxa"/>
          </w:tcPr>
          <w:p w:rsidR="006616B9" w:rsidRPr="0033346F" w:rsidRDefault="006616B9" w:rsidP="003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</w:tr>
      <w:tr w:rsidR="006616B9" w:rsidRPr="0033346F" w:rsidTr="00BE38F7">
        <w:tc>
          <w:tcPr>
            <w:tcW w:w="4253" w:type="dxa"/>
          </w:tcPr>
          <w:p w:rsidR="006616B9" w:rsidRPr="0033346F" w:rsidRDefault="006616B9" w:rsidP="004C0866">
            <w:pPr>
              <w:rPr>
                <w:rFonts w:cs="Times New Roman"/>
              </w:rPr>
            </w:pPr>
            <w:proofErr w:type="spellStart"/>
            <w:r w:rsidRPr="0033346F">
              <w:rPr>
                <w:rFonts w:cs="Times New Roman"/>
              </w:rPr>
              <w:t>Сайты</w:t>
            </w:r>
            <w:proofErr w:type="spellEnd"/>
            <w:r w:rsidRPr="0033346F">
              <w:rPr>
                <w:rFonts w:cs="Times New Roman"/>
              </w:rPr>
              <w:t xml:space="preserve"> (</w:t>
            </w:r>
            <w:proofErr w:type="spellStart"/>
            <w:r w:rsidRPr="0033346F">
              <w:rPr>
                <w:rFonts w:cs="Times New Roman"/>
              </w:rPr>
              <w:t>новостная</w:t>
            </w:r>
            <w:proofErr w:type="spellEnd"/>
            <w:r w:rsidRPr="0033346F">
              <w:rPr>
                <w:rFonts w:cs="Times New Roman"/>
              </w:rPr>
              <w:t xml:space="preserve"> </w:t>
            </w:r>
            <w:proofErr w:type="spellStart"/>
            <w:r w:rsidRPr="0033346F">
              <w:rPr>
                <w:rFonts w:cs="Times New Roman"/>
              </w:rPr>
              <w:t>лента</w:t>
            </w:r>
            <w:proofErr w:type="spellEnd"/>
            <w:r w:rsidRPr="0033346F">
              <w:rPr>
                <w:rFonts w:cs="Times New Roman"/>
              </w:rPr>
              <w:t xml:space="preserve"> –</w:t>
            </w:r>
            <w:proofErr w:type="spellStart"/>
            <w:r w:rsidRPr="0033346F">
              <w:rPr>
                <w:rFonts w:cs="Times New Roman"/>
              </w:rPr>
              <w:t>новости</w:t>
            </w:r>
            <w:proofErr w:type="spellEnd"/>
            <w:r w:rsidRPr="0033346F">
              <w:rPr>
                <w:rFonts w:cs="Times New Roman"/>
              </w:rPr>
              <w:t>)</w:t>
            </w:r>
          </w:p>
        </w:tc>
        <w:tc>
          <w:tcPr>
            <w:tcW w:w="2976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</w:tr>
      <w:tr w:rsidR="006616B9" w:rsidRPr="0033346F" w:rsidTr="00BE38F7">
        <w:tc>
          <w:tcPr>
            <w:tcW w:w="4253" w:type="dxa"/>
          </w:tcPr>
          <w:p w:rsidR="006616B9" w:rsidRPr="0033346F" w:rsidRDefault="006616B9" w:rsidP="004C0866">
            <w:pPr>
              <w:rPr>
                <w:rFonts w:cs="Times New Roman"/>
              </w:rPr>
            </w:pPr>
            <w:proofErr w:type="spellStart"/>
            <w:r w:rsidRPr="0033346F">
              <w:rPr>
                <w:rFonts w:cs="Times New Roman"/>
              </w:rPr>
              <w:t>Буклеты</w:t>
            </w:r>
            <w:proofErr w:type="spellEnd"/>
            <w:r w:rsidRPr="0033346F">
              <w:rPr>
                <w:rFonts w:cs="Times New Roman"/>
              </w:rPr>
              <w:t xml:space="preserve">, </w:t>
            </w:r>
            <w:proofErr w:type="spellStart"/>
            <w:r w:rsidRPr="0033346F">
              <w:rPr>
                <w:rFonts w:cs="Times New Roman"/>
              </w:rPr>
              <w:t>рекламные</w:t>
            </w:r>
            <w:proofErr w:type="spellEnd"/>
            <w:r w:rsidRPr="0033346F">
              <w:rPr>
                <w:rFonts w:cs="Times New Roman"/>
              </w:rPr>
              <w:t xml:space="preserve"> </w:t>
            </w:r>
            <w:proofErr w:type="spellStart"/>
            <w:r w:rsidRPr="0033346F">
              <w:rPr>
                <w:rFonts w:cs="Times New Roman"/>
              </w:rPr>
              <w:t>листки</w:t>
            </w:r>
            <w:proofErr w:type="spellEnd"/>
          </w:p>
        </w:tc>
        <w:tc>
          <w:tcPr>
            <w:tcW w:w="2976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</w:tr>
      <w:tr w:rsidR="006616B9" w:rsidRPr="00A52409" w:rsidTr="00BE38F7">
        <w:tc>
          <w:tcPr>
            <w:tcW w:w="4253" w:type="dxa"/>
          </w:tcPr>
          <w:p w:rsidR="006616B9" w:rsidRPr="0033346F" w:rsidRDefault="006616B9" w:rsidP="004C0866">
            <w:pPr>
              <w:rPr>
                <w:rFonts w:cs="Times New Roman"/>
                <w:lang w:val="ru-RU"/>
              </w:rPr>
            </w:pPr>
            <w:r w:rsidRPr="0033346F">
              <w:rPr>
                <w:rFonts w:cs="Times New Roman"/>
                <w:lang w:val="ru-RU"/>
              </w:rPr>
              <w:t>Визуальные средства (</w:t>
            </w:r>
            <w:proofErr w:type="spellStart"/>
            <w:proofErr w:type="gramStart"/>
            <w:r w:rsidRPr="0033346F">
              <w:rPr>
                <w:rFonts w:cs="Times New Roman"/>
                <w:lang w:val="ru-RU"/>
              </w:rPr>
              <w:t>слайд-презентации</w:t>
            </w:r>
            <w:proofErr w:type="spellEnd"/>
            <w:proofErr w:type="gramEnd"/>
            <w:r w:rsidRPr="0033346F">
              <w:rPr>
                <w:rFonts w:cs="Times New Roman"/>
                <w:lang w:val="ru-RU"/>
              </w:rPr>
              <w:t>, ролики)</w:t>
            </w:r>
          </w:p>
        </w:tc>
        <w:tc>
          <w:tcPr>
            <w:tcW w:w="2976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6616B9" w:rsidRPr="00A52409" w:rsidTr="00BE38F7">
        <w:tc>
          <w:tcPr>
            <w:tcW w:w="4253" w:type="dxa"/>
          </w:tcPr>
          <w:p w:rsidR="006616B9" w:rsidRPr="0033346F" w:rsidRDefault="006616B9" w:rsidP="004C0866">
            <w:pPr>
              <w:rPr>
                <w:rFonts w:cs="Times New Roman"/>
                <w:lang w:val="ru-RU"/>
              </w:rPr>
            </w:pPr>
            <w:r w:rsidRPr="0033346F">
              <w:rPr>
                <w:rFonts w:cs="Times New Roman"/>
                <w:lang w:val="ru-RU"/>
              </w:rPr>
              <w:t>Публикации в СМИ (радио, ТВ)</w:t>
            </w:r>
          </w:p>
        </w:tc>
        <w:tc>
          <w:tcPr>
            <w:tcW w:w="2976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6616B9" w:rsidRPr="0033346F" w:rsidTr="00BE38F7">
        <w:tc>
          <w:tcPr>
            <w:tcW w:w="4253" w:type="dxa"/>
          </w:tcPr>
          <w:p w:rsidR="006616B9" w:rsidRPr="0033346F" w:rsidRDefault="006616B9" w:rsidP="004C0866">
            <w:pPr>
              <w:rPr>
                <w:rFonts w:cs="Times New Roman"/>
              </w:rPr>
            </w:pPr>
            <w:proofErr w:type="spellStart"/>
            <w:r w:rsidRPr="0033346F">
              <w:rPr>
                <w:rFonts w:cs="Times New Roman"/>
              </w:rPr>
              <w:t>Экскурсии</w:t>
            </w:r>
            <w:proofErr w:type="spellEnd"/>
            <w:r w:rsidRPr="0033346F">
              <w:rPr>
                <w:rFonts w:cs="Times New Roman"/>
              </w:rPr>
              <w:t xml:space="preserve"> </w:t>
            </w:r>
            <w:proofErr w:type="spellStart"/>
            <w:r w:rsidRPr="0033346F">
              <w:rPr>
                <w:rFonts w:cs="Times New Roman"/>
              </w:rPr>
              <w:t>по</w:t>
            </w:r>
            <w:proofErr w:type="spellEnd"/>
            <w:r w:rsidRPr="0033346F">
              <w:rPr>
                <w:rFonts w:cs="Times New Roman"/>
              </w:rPr>
              <w:t xml:space="preserve"> </w:t>
            </w:r>
            <w:proofErr w:type="spellStart"/>
            <w:r w:rsidRPr="0033346F">
              <w:rPr>
                <w:rFonts w:cs="Times New Roman"/>
              </w:rPr>
              <w:t>библиотеке</w:t>
            </w:r>
            <w:proofErr w:type="spellEnd"/>
          </w:p>
        </w:tc>
        <w:tc>
          <w:tcPr>
            <w:tcW w:w="2976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</w:tr>
      <w:tr w:rsidR="006616B9" w:rsidRPr="0033346F" w:rsidTr="00BE38F7">
        <w:tc>
          <w:tcPr>
            <w:tcW w:w="4253" w:type="dxa"/>
          </w:tcPr>
          <w:p w:rsidR="006616B9" w:rsidRPr="0033346F" w:rsidRDefault="006616B9" w:rsidP="004C0866">
            <w:pPr>
              <w:rPr>
                <w:rFonts w:cs="Times New Roman"/>
              </w:rPr>
            </w:pPr>
            <w:proofErr w:type="spellStart"/>
            <w:r w:rsidRPr="0033346F">
              <w:rPr>
                <w:rFonts w:cs="Times New Roman"/>
              </w:rPr>
              <w:t>Др</w:t>
            </w:r>
            <w:proofErr w:type="spellEnd"/>
            <w:r w:rsidRPr="0033346F">
              <w:rPr>
                <w:rFonts w:cs="Times New Roman"/>
              </w:rPr>
              <w:t>.</w:t>
            </w:r>
          </w:p>
        </w:tc>
        <w:tc>
          <w:tcPr>
            <w:tcW w:w="2976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  <w:tc>
          <w:tcPr>
            <w:tcW w:w="2977" w:type="dxa"/>
          </w:tcPr>
          <w:p w:rsidR="006616B9" w:rsidRPr="0033346F" w:rsidRDefault="006616B9" w:rsidP="00BE38F7">
            <w:pPr>
              <w:jc w:val="both"/>
              <w:rPr>
                <w:rFonts w:cs="Times New Roman"/>
              </w:rPr>
            </w:pPr>
          </w:p>
        </w:tc>
      </w:tr>
    </w:tbl>
    <w:p w:rsidR="0033346F" w:rsidRDefault="0033346F" w:rsidP="003334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FC5764" w:rsidRDefault="006616B9" w:rsidP="003334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5764"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4C0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764">
        <w:rPr>
          <w:rFonts w:ascii="Times New Roman" w:hAnsi="Times New Roman" w:cs="Times New Roman"/>
          <w:sz w:val="24"/>
          <w:szCs w:val="24"/>
        </w:rPr>
        <w:t>Документационное</w:t>
      </w:r>
      <w:proofErr w:type="spellEnd"/>
      <w:r w:rsidRPr="00F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4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F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4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64">
        <w:rPr>
          <w:rFonts w:ascii="Times New Roman" w:hAnsi="Times New Roman" w:cs="Times New Roman"/>
          <w:sz w:val="24"/>
          <w:szCs w:val="24"/>
        </w:rPr>
        <w:t>библиотек</w:t>
      </w:r>
      <w:proofErr w:type="spellEnd"/>
    </w:p>
    <w:tbl>
      <w:tblPr>
        <w:tblpPr w:leftFromText="180" w:rightFromText="180" w:vertAnchor="text" w:horzAnchor="margin" w:tblpX="108" w:tblpY="1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4819"/>
        <w:gridCol w:w="993"/>
      </w:tblGrid>
      <w:tr w:rsidR="006616B9" w:rsidRPr="00843A0B" w:rsidTr="00C42F56"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</w:t>
            </w: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библиотеке </w:t>
            </w:r>
            <w:proofErr w:type="gramStart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труктурном подразделении КДУ</w:t>
            </w:r>
          </w:p>
        </w:tc>
        <w:tc>
          <w:tcPr>
            <w:tcW w:w="4819" w:type="dxa"/>
          </w:tcPr>
          <w:p w:rsidR="006616B9" w:rsidRPr="0033346F" w:rsidRDefault="006616B9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</w:t>
            </w:r>
            <w:proofErr w:type="gramStart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:_____________________</w:t>
            </w:r>
            <w:proofErr w:type="spellEnd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33346F" w:rsidRDefault="0033346F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6B9" w:rsidRPr="0033346F" w:rsidRDefault="0033346F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Даты </w:t>
            </w:r>
            <w:r w:rsidR="006616B9"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изменений:____________________</w:t>
            </w:r>
          </w:p>
          <w:p w:rsidR="006616B9" w:rsidRPr="0033346F" w:rsidRDefault="006616B9" w:rsidP="004C0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16B9" w:rsidRPr="00A52409" w:rsidTr="00C42F56">
        <w:trPr>
          <w:trHeight w:val="863"/>
        </w:trPr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перспективной программы / концепции развития  библиотеки</w:t>
            </w:r>
          </w:p>
        </w:tc>
        <w:tc>
          <w:tcPr>
            <w:tcW w:w="4819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6B9" w:rsidRPr="00A52409" w:rsidTr="00C42F56">
        <w:trPr>
          <w:trHeight w:val="596"/>
        </w:trPr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организации библиотечного обслуживания</w:t>
            </w:r>
          </w:p>
        </w:tc>
        <w:tc>
          <w:tcPr>
            <w:tcW w:w="4819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6B9" w:rsidRPr="00A52409" w:rsidTr="00C42F56"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6" w:type="dxa"/>
          </w:tcPr>
          <w:p w:rsidR="00C42F56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обязательном экземпляре документов муниципального образования</w:t>
            </w:r>
          </w:p>
        </w:tc>
        <w:tc>
          <w:tcPr>
            <w:tcW w:w="4819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6B9" w:rsidRPr="00A52409" w:rsidTr="00C42F56">
        <w:trPr>
          <w:trHeight w:val="823"/>
        </w:trPr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616B9" w:rsidRPr="00252BAB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пользования библиотекой</w:t>
            </w: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утвержден:</w:t>
            </w:r>
          </w:p>
          <w:p w:rsidR="00C42F56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название документа, кем </w:t>
            </w:r>
            <w:proofErr w:type="gramStart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</w:t>
            </w:r>
            <w:proofErr w:type="gramEnd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библиотеках, вошедших в КДУ:</w:t>
            </w: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6B9" w:rsidRPr="00A52409" w:rsidTr="00C42F56"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3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616B9" w:rsidRPr="00252BAB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 работы </w:t>
            </w:r>
          </w:p>
        </w:tc>
        <w:tc>
          <w:tcPr>
            <w:tcW w:w="4819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библиотеках, вошедших в КДУ:</w:t>
            </w: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6B9" w:rsidRPr="00A52409" w:rsidTr="00C42F56"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686" w:type="dxa"/>
          </w:tcPr>
          <w:p w:rsidR="00C42F56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положения об оплате труда работников библиотеки и положения по оплате труда, стимулировании и премировании работников, соответствующих действующему законодательству</w:t>
            </w:r>
          </w:p>
        </w:tc>
        <w:tc>
          <w:tcPr>
            <w:tcW w:w="4819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документа, период действия, кем и когда утвержден (согласован):</w:t>
            </w: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16B9" w:rsidRPr="00A52409" w:rsidTr="00C42F56">
        <w:trPr>
          <w:trHeight w:val="578"/>
        </w:trPr>
        <w:tc>
          <w:tcPr>
            <w:tcW w:w="675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2.8.</w:t>
            </w:r>
          </w:p>
        </w:tc>
        <w:tc>
          <w:tcPr>
            <w:tcW w:w="3686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Дорожная карта</w:t>
            </w:r>
          </w:p>
        </w:tc>
        <w:tc>
          <w:tcPr>
            <w:tcW w:w="4819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действия, кем и когда </w:t>
            </w:r>
            <w:proofErr w:type="gramStart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  <w:proofErr w:type="gramEnd"/>
            <w:r w:rsidRPr="0033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Показатели, включенные в дорожную карту и их выполнение </w:t>
            </w:r>
            <w:r w:rsidRPr="00333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2015 гг.</w:t>
            </w:r>
          </w:p>
        </w:tc>
        <w:tc>
          <w:tcPr>
            <w:tcW w:w="993" w:type="dxa"/>
          </w:tcPr>
          <w:p w:rsidR="006616B9" w:rsidRPr="0033346F" w:rsidRDefault="006616B9" w:rsidP="004C08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2F56" w:rsidRDefault="00C42F56" w:rsidP="00843A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2F56" w:rsidRDefault="00C42F56" w:rsidP="00843A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16B9" w:rsidRPr="00D917F9" w:rsidRDefault="006616B9" w:rsidP="00EA70F1">
      <w:pPr>
        <w:pStyle w:val="a5"/>
        <w:tabs>
          <w:tab w:val="left" w:pos="822"/>
          <w:tab w:val="left" w:pos="5544"/>
          <w:tab w:val="left" w:pos="5605"/>
          <w:tab w:val="left" w:pos="9498"/>
        </w:tabs>
        <w:spacing w:before="21" w:line="274" w:lineRule="exact"/>
        <w:ind w:right="116"/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990806">
      <w:pPr>
        <w:pStyle w:val="a5"/>
        <w:tabs>
          <w:tab w:val="left" w:pos="822"/>
          <w:tab w:val="left" w:pos="5544"/>
          <w:tab w:val="left" w:pos="5605"/>
          <w:tab w:val="left" w:pos="9498"/>
        </w:tabs>
        <w:spacing w:before="21" w:line="274" w:lineRule="exact"/>
        <w:ind w:left="485" w:right="116"/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990806">
      <w:pPr>
        <w:pStyle w:val="a5"/>
        <w:tabs>
          <w:tab w:val="left" w:pos="822"/>
        </w:tabs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16B9" w:rsidRPr="00D917F9" w:rsidRDefault="006616B9" w:rsidP="006901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616B9" w:rsidRPr="00D917F9" w:rsidSect="002A0A02">
      <w:footerReference w:type="default" r:id="rId8"/>
      <w:pgSz w:w="11910" w:h="16840"/>
      <w:pgMar w:top="1134" w:right="851" w:bottom="993" w:left="851" w:header="0" w:footer="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02" w:rsidRDefault="002A0A02" w:rsidP="00C33CAD">
      <w:r>
        <w:separator/>
      </w:r>
    </w:p>
  </w:endnote>
  <w:endnote w:type="continuationSeparator" w:id="0">
    <w:p w:rsidR="002A0A02" w:rsidRDefault="002A0A02" w:rsidP="00C3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02" w:rsidRDefault="002A0A02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02" w:rsidRDefault="002A0A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02" w:rsidRDefault="002A0A02" w:rsidP="00C33CAD">
      <w:r>
        <w:separator/>
      </w:r>
    </w:p>
  </w:footnote>
  <w:footnote w:type="continuationSeparator" w:id="0">
    <w:p w:rsidR="002A0A02" w:rsidRDefault="002A0A02" w:rsidP="00C3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320"/>
    <w:multiLevelType w:val="multilevel"/>
    <w:tmpl w:val="FFFFFFFF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74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574" w:hanging="42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1">
    <w:nsid w:val="103034F5"/>
    <w:multiLevelType w:val="multilevel"/>
    <w:tmpl w:val="4424906C"/>
    <w:lvl w:ilvl="0">
      <w:start w:val="4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80"/>
      </w:pPr>
      <w:rPr>
        <w:rFonts w:hint="default"/>
      </w:rPr>
    </w:lvl>
  </w:abstractNum>
  <w:abstractNum w:abstractNumId="2">
    <w:nsid w:val="161D0924"/>
    <w:multiLevelType w:val="multilevel"/>
    <w:tmpl w:val="B9CE9F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0151D6"/>
    <w:multiLevelType w:val="multilevel"/>
    <w:tmpl w:val="FFFFFFFF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74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574" w:hanging="42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4">
    <w:nsid w:val="23566003"/>
    <w:multiLevelType w:val="hybridMultilevel"/>
    <w:tmpl w:val="FFFFFFFF"/>
    <w:lvl w:ilvl="0" w:tplc="56661D82">
      <w:start w:val="3"/>
      <w:numFmt w:val="upperRoman"/>
      <w:lvlText w:val="%1."/>
      <w:lvlJc w:val="left"/>
      <w:pPr>
        <w:ind w:left="1222" w:hanging="401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59FA4142">
      <w:start w:val="1"/>
      <w:numFmt w:val="decimal"/>
      <w:lvlText w:val="%2."/>
      <w:lvlJc w:val="left"/>
      <w:pPr>
        <w:ind w:left="322" w:hanging="32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E7EE324">
      <w:start w:val="1"/>
      <w:numFmt w:val="bullet"/>
      <w:lvlText w:val="•"/>
      <w:lvlJc w:val="left"/>
      <w:pPr>
        <w:ind w:left="2180" w:hanging="322"/>
      </w:pPr>
      <w:rPr>
        <w:rFonts w:hint="default"/>
      </w:rPr>
    </w:lvl>
    <w:lvl w:ilvl="3" w:tplc="9BA2FB60">
      <w:start w:val="1"/>
      <w:numFmt w:val="bullet"/>
      <w:lvlText w:val="•"/>
      <w:lvlJc w:val="left"/>
      <w:pPr>
        <w:ind w:left="3141" w:hanging="322"/>
      </w:pPr>
      <w:rPr>
        <w:rFonts w:hint="default"/>
      </w:rPr>
    </w:lvl>
    <w:lvl w:ilvl="4" w:tplc="32347276">
      <w:start w:val="1"/>
      <w:numFmt w:val="bullet"/>
      <w:lvlText w:val="•"/>
      <w:lvlJc w:val="left"/>
      <w:pPr>
        <w:ind w:left="4102" w:hanging="322"/>
      </w:pPr>
      <w:rPr>
        <w:rFonts w:hint="default"/>
      </w:rPr>
    </w:lvl>
    <w:lvl w:ilvl="5" w:tplc="8A38FF8C">
      <w:start w:val="1"/>
      <w:numFmt w:val="bullet"/>
      <w:lvlText w:val="•"/>
      <w:lvlJc w:val="left"/>
      <w:pPr>
        <w:ind w:left="5062" w:hanging="322"/>
      </w:pPr>
      <w:rPr>
        <w:rFonts w:hint="default"/>
      </w:rPr>
    </w:lvl>
    <w:lvl w:ilvl="6" w:tplc="5C8007A6">
      <w:start w:val="1"/>
      <w:numFmt w:val="bullet"/>
      <w:lvlText w:val="•"/>
      <w:lvlJc w:val="left"/>
      <w:pPr>
        <w:ind w:left="6023" w:hanging="322"/>
      </w:pPr>
      <w:rPr>
        <w:rFonts w:hint="default"/>
      </w:rPr>
    </w:lvl>
    <w:lvl w:ilvl="7" w:tplc="CA0471B6">
      <w:start w:val="1"/>
      <w:numFmt w:val="bullet"/>
      <w:lvlText w:val="•"/>
      <w:lvlJc w:val="left"/>
      <w:pPr>
        <w:ind w:left="6984" w:hanging="322"/>
      </w:pPr>
      <w:rPr>
        <w:rFonts w:hint="default"/>
      </w:rPr>
    </w:lvl>
    <w:lvl w:ilvl="8" w:tplc="B504DD92">
      <w:start w:val="1"/>
      <w:numFmt w:val="bullet"/>
      <w:lvlText w:val="•"/>
      <w:lvlJc w:val="left"/>
      <w:pPr>
        <w:ind w:left="7944" w:hanging="322"/>
      </w:pPr>
      <w:rPr>
        <w:rFonts w:hint="default"/>
      </w:rPr>
    </w:lvl>
  </w:abstractNum>
  <w:abstractNum w:abstractNumId="5">
    <w:nsid w:val="25240B61"/>
    <w:multiLevelType w:val="hybridMultilevel"/>
    <w:tmpl w:val="FFFFFFFF"/>
    <w:lvl w:ilvl="0" w:tplc="7B1656EC">
      <w:start w:val="1"/>
      <w:numFmt w:val="bullet"/>
      <w:lvlText w:val="-"/>
      <w:lvlJc w:val="left"/>
      <w:pPr>
        <w:ind w:left="2202" w:hanging="17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09404024">
      <w:start w:val="1"/>
      <w:numFmt w:val="bullet"/>
      <w:lvlText w:val="•"/>
      <w:lvlJc w:val="left"/>
      <w:pPr>
        <w:ind w:left="3184" w:hanging="171"/>
      </w:pPr>
      <w:rPr>
        <w:rFonts w:hint="default"/>
      </w:rPr>
    </w:lvl>
    <w:lvl w:ilvl="2" w:tplc="39002052">
      <w:start w:val="1"/>
      <w:numFmt w:val="bullet"/>
      <w:lvlText w:val="•"/>
      <w:lvlJc w:val="left"/>
      <w:pPr>
        <w:ind w:left="4159" w:hanging="171"/>
      </w:pPr>
      <w:rPr>
        <w:rFonts w:hint="default"/>
      </w:rPr>
    </w:lvl>
    <w:lvl w:ilvl="3" w:tplc="5E402B58">
      <w:start w:val="1"/>
      <w:numFmt w:val="bullet"/>
      <w:lvlText w:val="•"/>
      <w:lvlJc w:val="left"/>
      <w:pPr>
        <w:ind w:left="5133" w:hanging="171"/>
      </w:pPr>
      <w:rPr>
        <w:rFonts w:hint="default"/>
      </w:rPr>
    </w:lvl>
    <w:lvl w:ilvl="4" w:tplc="58320ECE">
      <w:start w:val="1"/>
      <w:numFmt w:val="bullet"/>
      <w:lvlText w:val="•"/>
      <w:lvlJc w:val="left"/>
      <w:pPr>
        <w:ind w:left="6108" w:hanging="171"/>
      </w:pPr>
      <w:rPr>
        <w:rFonts w:hint="default"/>
      </w:rPr>
    </w:lvl>
    <w:lvl w:ilvl="5" w:tplc="38D2456A">
      <w:start w:val="1"/>
      <w:numFmt w:val="bullet"/>
      <w:lvlText w:val="•"/>
      <w:lvlJc w:val="left"/>
      <w:pPr>
        <w:ind w:left="7083" w:hanging="171"/>
      </w:pPr>
      <w:rPr>
        <w:rFonts w:hint="default"/>
      </w:rPr>
    </w:lvl>
    <w:lvl w:ilvl="6" w:tplc="87B0F8AA">
      <w:start w:val="1"/>
      <w:numFmt w:val="bullet"/>
      <w:lvlText w:val="•"/>
      <w:lvlJc w:val="left"/>
      <w:pPr>
        <w:ind w:left="8057" w:hanging="171"/>
      </w:pPr>
      <w:rPr>
        <w:rFonts w:hint="default"/>
      </w:rPr>
    </w:lvl>
    <w:lvl w:ilvl="7" w:tplc="1ACA38F4">
      <w:start w:val="1"/>
      <w:numFmt w:val="bullet"/>
      <w:lvlText w:val="•"/>
      <w:lvlJc w:val="left"/>
      <w:pPr>
        <w:ind w:left="9032" w:hanging="171"/>
      </w:pPr>
      <w:rPr>
        <w:rFonts w:hint="default"/>
      </w:rPr>
    </w:lvl>
    <w:lvl w:ilvl="8" w:tplc="73284FF4">
      <w:start w:val="1"/>
      <w:numFmt w:val="bullet"/>
      <w:lvlText w:val="•"/>
      <w:lvlJc w:val="left"/>
      <w:pPr>
        <w:ind w:left="10007" w:hanging="171"/>
      </w:pPr>
      <w:rPr>
        <w:rFonts w:hint="default"/>
      </w:rPr>
    </w:lvl>
  </w:abstractNum>
  <w:abstractNum w:abstractNumId="6">
    <w:nsid w:val="27F2209F"/>
    <w:multiLevelType w:val="hybridMultilevel"/>
    <w:tmpl w:val="FFFFFFFF"/>
    <w:lvl w:ilvl="0" w:tplc="5890E9DA">
      <w:start w:val="1"/>
      <w:numFmt w:val="bullet"/>
      <w:lvlText w:val=""/>
      <w:lvlJc w:val="left"/>
      <w:pPr>
        <w:ind w:left="1008" w:hanging="348"/>
      </w:pPr>
      <w:rPr>
        <w:rFonts w:ascii="Symbol" w:eastAsia="Times New Roman" w:hAnsi="Symbol" w:hint="default"/>
        <w:w w:val="100"/>
        <w:sz w:val="24"/>
        <w:szCs w:val="24"/>
      </w:rPr>
    </w:lvl>
    <w:lvl w:ilvl="1" w:tplc="F4EA3BAA">
      <w:start w:val="1"/>
      <w:numFmt w:val="bullet"/>
      <w:lvlText w:val="•"/>
      <w:lvlJc w:val="left"/>
      <w:pPr>
        <w:ind w:left="1917" w:hanging="348"/>
      </w:pPr>
      <w:rPr>
        <w:rFonts w:hint="default"/>
      </w:rPr>
    </w:lvl>
    <w:lvl w:ilvl="2" w:tplc="5CD84BD4">
      <w:start w:val="1"/>
      <w:numFmt w:val="bullet"/>
      <w:lvlText w:val="•"/>
      <w:lvlJc w:val="left"/>
      <w:pPr>
        <w:ind w:left="2820" w:hanging="348"/>
      </w:pPr>
      <w:rPr>
        <w:rFonts w:hint="default"/>
      </w:rPr>
    </w:lvl>
    <w:lvl w:ilvl="3" w:tplc="7D164890">
      <w:start w:val="1"/>
      <w:numFmt w:val="bullet"/>
      <w:lvlText w:val="•"/>
      <w:lvlJc w:val="left"/>
      <w:pPr>
        <w:ind w:left="3722" w:hanging="348"/>
      </w:pPr>
      <w:rPr>
        <w:rFonts w:hint="default"/>
      </w:rPr>
    </w:lvl>
    <w:lvl w:ilvl="4" w:tplc="414EA284">
      <w:start w:val="1"/>
      <w:numFmt w:val="bullet"/>
      <w:lvlText w:val="•"/>
      <w:lvlJc w:val="left"/>
      <w:pPr>
        <w:ind w:left="4625" w:hanging="348"/>
      </w:pPr>
      <w:rPr>
        <w:rFonts w:hint="default"/>
      </w:rPr>
    </w:lvl>
    <w:lvl w:ilvl="5" w:tplc="3CC81E3E">
      <w:start w:val="1"/>
      <w:numFmt w:val="bullet"/>
      <w:lvlText w:val="•"/>
      <w:lvlJc w:val="left"/>
      <w:pPr>
        <w:ind w:left="5528" w:hanging="348"/>
      </w:pPr>
      <w:rPr>
        <w:rFonts w:hint="default"/>
      </w:rPr>
    </w:lvl>
    <w:lvl w:ilvl="6" w:tplc="A4865B6A">
      <w:start w:val="1"/>
      <w:numFmt w:val="bullet"/>
      <w:lvlText w:val="•"/>
      <w:lvlJc w:val="left"/>
      <w:pPr>
        <w:ind w:left="6430" w:hanging="348"/>
      </w:pPr>
      <w:rPr>
        <w:rFonts w:hint="default"/>
      </w:rPr>
    </w:lvl>
    <w:lvl w:ilvl="7" w:tplc="6102178A">
      <w:start w:val="1"/>
      <w:numFmt w:val="bullet"/>
      <w:lvlText w:val="•"/>
      <w:lvlJc w:val="left"/>
      <w:pPr>
        <w:ind w:left="7333" w:hanging="348"/>
      </w:pPr>
      <w:rPr>
        <w:rFonts w:hint="default"/>
      </w:rPr>
    </w:lvl>
    <w:lvl w:ilvl="8" w:tplc="65C0161A">
      <w:start w:val="1"/>
      <w:numFmt w:val="bullet"/>
      <w:lvlText w:val="•"/>
      <w:lvlJc w:val="left"/>
      <w:pPr>
        <w:ind w:left="8236" w:hanging="348"/>
      </w:pPr>
      <w:rPr>
        <w:rFonts w:hint="default"/>
      </w:rPr>
    </w:lvl>
  </w:abstractNum>
  <w:abstractNum w:abstractNumId="7">
    <w:nsid w:val="49807620"/>
    <w:multiLevelType w:val="multilevel"/>
    <w:tmpl w:val="E46EEE7C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0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420"/>
      </w:pPr>
      <w:rPr>
        <w:rFonts w:ascii="Times New Roman" w:eastAsia="Times New Roman" w:hAnsi="Times New Roman" w:hint="default"/>
        <w:i w:val="0"/>
        <w:iCs w:val="0"/>
        <w:color w:val="auto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8">
    <w:nsid w:val="4E932E1C"/>
    <w:multiLevelType w:val="hybridMultilevel"/>
    <w:tmpl w:val="FFFFFFFF"/>
    <w:lvl w:ilvl="0" w:tplc="48A67FC2">
      <w:start w:val="1"/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00B4AA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81B6B4D6">
      <w:start w:val="1"/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1B98FA7C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282ECF38">
      <w:start w:val="1"/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3AE61386">
      <w:start w:val="1"/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642A2F18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0A20EA9A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AAE585E">
      <w:start w:val="1"/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9">
    <w:nsid w:val="52F552AC"/>
    <w:multiLevelType w:val="hybridMultilevel"/>
    <w:tmpl w:val="FFFFFFFF"/>
    <w:lvl w:ilvl="0" w:tplc="D2D008B2">
      <w:start w:val="1"/>
      <w:numFmt w:val="decimal"/>
      <w:lvlText w:val="%1."/>
      <w:lvlJc w:val="left"/>
      <w:pPr>
        <w:ind w:left="4292" w:hanging="33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E6029E92">
      <w:start w:val="1"/>
      <w:numFmt w:val="bullet"/>
      <w:lvlText w:val="•"/>
      <w:lvlJc w:val="left"/>
      <w:pPr>
        <w:ind w:left="5274" w:hanging="332"/>
      </w:pPr>
      <w:rPr>
        <w:rFonts w:hint="default"/>
      </w:rPr>
    </w:lvl>
    <w:lvl w:ilvl="2" w:tplc="F07C4A94">
      <w:start w:val="1"/>
      <w:numFmt w:val="bullet"/>
      <w:lvlText w:val="•"/>
      <w:lvlJc w:val="left"/>
      <w:pPr>
        <w:ind w:left="6249" w:hanging="332"/>
      </w:pPr>
      <w:rPr>
        <w:rFonts w:hint="default"/>
      </w:rPr>
    </w:lvl>
    <w:lvl w:ilvl="3" w:tplc="6AC8D446">
      <w:start w:val="1"/>
      <w:numFmt w:val="bullet"/>
      <w:lvlText w:val="•"/>
      <w:lvlJc w:val="left"/>
      <w:pPr>
        <w:ind w:left="7223" w:hanging="332"/>
      </w:pPr>
      <w:rPr>
        <w:rFonts w:hint="default"/>
      </w:rPr>
    </w:lvl>
    <w:lvl w:ilvl="4" w:tplc="2988936A">
      <w:start w:val="1"/>
      <w:numFmt w:val="bullet"/>
      <w:lvlText w:val="•"/>
      <w:lvlJc w:val="left"/>
      <w:pPr>
        <w:ind w:left="8198" w:hanging="332"/>
      </w:pPr>
      <w:rPr>
        <w:rFonts w:hint="default"/>
      </w:rPr>
    </w:lvl>
    <w:lvl w:ilvl="5" w:tplc="D5D27D1A">
      <w:start w:val="1"/>
      <w:numFmt w:val="bullet"/>
      <w:lvlText w:val="•"/>
      <w:lvlJc w:val="left"/>
      <w:pPr>
        <w:ind w:left="9173" w:hanging="332"/>
      </w:pPr>
      <w:rPr>
        <w:rFonts w:hint="default"/>
      </w:rPr>
    </w:lvl>
    <w:lvl w:ilvl="6" w:tplc="E73C87B2">
      <w:start w:val="1"/>
      <w:numFmt w:val="bullet"/>
      <w:lvlText w:val="•"/>
      <w:lvlJc w:val="left"/>
      <w:pPr>
        <w:ind w:left="10147" w:hanging="332"/>
      </w:pPr>
      <w:rPr>
        <w:rFonts w:hint="default"/>
      </w:rPr>
    </w:lvl>
    <w:lvl w:ilvl="7" w:tplc="5F7EF54E">
      <w:start w:val="1"/>
      <w:numFmt w:val="bullet"/>
      <w:lvlText w:val="•"/>
      <w:lvlJc w:val="left"/>
      <w:pPr>
        <w:ind w:left="11122" w:hanging="332"/>
      </w:pPr>
      <w:rPr>
        <w:rFonts w:hint="default"/>
      </w:rPr>
    </w:lvl>
    <w:lvl w:ilvl="8" w:tplc="6ED0BB22">
      <w:start w:val="1"/>
      <w:numFmt w:val="bullet"/>
      <w:lvlText w:val="•"/>
      <w:lvlJc w:val="left"/>
      <w:pPr>
        <w:ind w:left="12097" w:hanging="332"/>
      </w:pPr>
      <w:rPr>
        <w:rFonts w:hint="default"/>
      </w:rPr>
    </w:lvl>
  </w:abstractNum>
  <w:abstractNum w:abstractNumId="10">
    <w:nsid w:val="5B477E69"/>
    <w:multiLevelType w:val="multilevel"/>
    <w:tmpl w:val="A07AE7A4"/>
    <w:lvl w:ilvl="0">
      <w:start w:val="1"/>
      <w:numFmt w:val="upperRoman"/>
      <w:lvlText w:val="%1."/>
      <w:lvlJc w:val="left"/>
      <w:pPr>
        <w:ind w:left="4504" w:hanging="21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0" w:hanging="24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420"/>
      </w:pPr>
      <w:rPr>
        <w:rFonts w:ascii="Times New Roman" w:eastAsia="Times New Roman" w:hAnsi="Times New Roman" w:hint="default"/>
        <w:i w:val="0"/>
        <w:iCs w:val="0"/>
        <w:color w:val="auto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11">
    <w:nsid w:val="604D28C2"/>
    <w:multiLevelType w:val="hybridMultilevel"/>
    <w:tmpl w:val="500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728CE"/>
    <w:multiLevelType w:val="hybridMultilevel"/>
    <w:tmpl w:val="FFFFFFFF"/>
    <w:lvl w:ilvl="0" w:tplc="5140948E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D01B42">
      <w:start w:val="1"/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2748EFA">
      <w:start w:val="1"/>
      <w:numFmt w:val="bullet"/>
      <w:lvlText w:val="•"/>
      <w:lvlJc w:val="left"/>
      <w:pPr>
        <w:ind w:left="1248" w:hanging="142"/>
      </w:pPr>
      <w:rPr>
        <w:rFonts w:hint="default"/>
      </w:rPr>
    </w:lvl>
    <w:lvl w:ilvl="3" w:tplc="79AE6DC0">
      <w:start w:val="1"/>
      <w:numFmt w:val="bullet"/>
      <w:lvlText w:val="•"/>
      <w:lvlJc w:val="left"/>
      <w:pPr>
        <w:ind w:left="2237" w:hanging="142"/>
      </w:pPr>
      <w:rPr>
        <w:rFonts w:hint="default"/>
      </w:rPr>
    </w:lvl>
    <w:lvl w:ilvl="4" w:tplc="FB966A4E">
      <w:start w:val="1"/>
      <w:numFmt w:val="bullet"/>
      <w:lvlText w:val="•"/>
      <w:lvlJc w:val="left"/>
      <w:pPr>
        <w:ind w:left="3225" w:hanging="142"/>
      </w:pPr>
      <w:rPr>
        <w:rFonts w:hint="default"/>
      </w:rPr>
    </w:lvl>
    <w:lvl w:ilvl="5" w:tplc="B76076FA">
      <w:start w:val="1"/>
      <w:numFmt w:val="bullet"/>
      <w:lvlText w:val="•"/>
      <w:lvlJc w:val="left"/>
      <w:pPr>
        <w:ind w:left="4214" w:hanging="142"/>
      </w:pPr>
      <w:rPr>
        <w:rFonts w:hint="default"/>
      </w:rPr>
    </w:lvl>
    <w:lvl w:ilvl="6" w:tplc="D2323D50">
      <w:start w:val="1"/>
      <w:numFmt w:val="bullet"/>
      <w:lvlText w:val="•"/>
      <w:lvlJc w:val="left"/>
      <w:pPr>
        <w:ind w:left="5203" w:hanging="142"/>
      </w:pPr>
      <w:rPr>
        <w:rFonts w:hint="default"/>
      </w:rPr>
    </w:lvl>
    <w:lvl w:ilvl="7" w:tplc="910AB0B0">
      <w:start w:val="1"/>
      <w:numFmt w:val="bullet"/>
      <w:lvlText w:val="•"/>
      <w:lvlJc w:val="left"/>
      <w:pPr>
        <w:ind w:left="6191" w:hanging="142"/>
      </w:pPr>
      <w:rPr>
        <w:rFonts w:hint="default"/>
      </w:rPr>
    </w:lvl>
    <w:lvl w:ilvl="8" w:tplc="C52A78E4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AD"/>
    <w:rsid w:val="000153C4"/>
    <w:rsid w:val="0001589F"/>
    <w:rsid w:val="000866EA"/>
    <w:rsid w:val="000A38F8"/>
    <w:rsid w:val="000A5F4A"/>
    <w:rsid w:val="000C53F9"/>
    <w:rsid w:val="000F2B71"/>
    <w:rsid w:val="0010045E"/>
    <w:rsid w:val="001310E2"/>
    <w:rsid w:val="0017063F"/>
    <w:rsid w:val="001840D1"/>
    <w:rsid w:val="0019653C"/>
    <w:rsid w:val="001F6EBC"/>
    <w:rsid w:val="00252BAB"/>
    <w:rsid w:val="002A0A02"/>
    <w:rsid w:val="002A1F6E"/>
    <w:rsid w:val="002A490C"/>
    <w:rsid w:val="002A6785"/>
    <w:rsid w:val="002F3CB5"/>
    <w:rsid w:val="0033346F"/>
    <w:rsid w:val="0033789D"/>
    <w:rsid w:val="00355A05"/>
    <w:rsid w:val="003F4C0A"/>
    <w:rsid w:val="00400F65"/>
    <w:rsid w:val="0044319D"/>
    <w:rsid w:val="00462DC5"/>
    <w:rsid w:val="00476B62"/>
    <w:rsid w:val="004C0866"/>
    <w:rsid w:val="004C7997"/>
    <w:rsid w:val="004D456D"/>
    <w:rsid w:val="004F2BC1"/>
    <w:rsid w:val="00515A80"/>
    <w:rsid w:val="0052352B"/>
    <w:rsid w:val="0056218A"/>
    <w:rsid w:val="005725E8"/>
    <w:rsid w:val="00583FB7"/>
    <w:rsid w:val="005842FA"/>
    <w:rsid w:val="00587A5B"/>
    <w:rsid w:val="005C2513"/>
    <w:rsid w:val="005E7AAD"/>
    <w:rsid w:val="006216F4"/>
    <w:rsid w:val="00637B3D"/>
    <w:rsid w:val="006616B9"/>
    <w:rsid w:val="00675EAF"/>
    <w:rsid w:val="0069013C"/>
    <w:rsid w:val="006F045F"/>
    <w:rsid w:val="00701B4E"/>
    <w:rsid w:val="00776CFA"/>
    <w:rsid w:val="00785D5A"/>
    <w:rsid w:val="007A1B97"/>
    <w:rsid w:val="007A5332"/>
    <w:rsid w:val="007E1488"/>
    <w:rsid w:val="007E5AA1"/>
    <w:rsid w:val="007F164E"/>
    <w:rsid w:val="00800B49"/>
    <w:rsid w:val="0083091D"/>
    <w:rsid w:val="00843A0B"/>
    <w:rsid w:val="00851843"/>
    <w:rsid w:val="0087186B"/>
    <w:rsid w:val="008872B7"/>
    <w:rsid w:val="008C161A"/>
    <w:rsid w:val="00920771"/>
    <w:rsid w:val="0096422C"/>
    <w:rsid w:val="0097368E"/>
    <w:rsid w:val="009741BD"/>
    <w:rsid w:val="00990806"/>
    <w:rsid w:val="009B0EFC"/>
    <w:rsid w:val="009B7D92"/>
    <w:rsid w:val="009C229E"/>
    <w:rsid w:val="00A151D4"/>
    <w:rsid w:val="00A17240"/>
    <w:rsid w:val="00A52409"/>
    <w:rsid w:val="00A852CD"/>
    <w:rsid w:val="00AC03A3"/>
    <w:rsid w:val="00AC3121"/>
    <w:rsid w:val="00B311CF"/>
    <w:rsid w:val="00B417B2"/>
    <w:rsid w:val="00B8339C"/>
    <w:rsid w:val="00BC42A1"/>
    <w:rsid w:val="00BD0D12"/>
    <w:rsid w:val="00BE38F7"/>
    <w:rsid w:val="00BE5B76"/>
    <w:rsid w:val="00BF11D3"/>
    <w:rsid w:val="00BF5699"/>
    <w:rsid w:val="00C10C8D"/>
    <w:rsid w:val="00C263FF"/>
    <w:rsid w:val="00C33CAD"/>
    <w:rsid w:val="00C42F56"/>
    <w:rsid w:val="00C93451"/>
    <w:rsid w:val="00CC0FF2"/>
    <w:rsid w:val="00CC28EB"/>
    <w:rsid w:val="00CE33AF"/>
    <w:rsid w:val="00D26741"/>
    <w:rsid w:val="00D74CF8"/>
    <w:rsid w:val="00D917F9"/>
    <w:rsid w:val="00DD4417"/>
    <w:rsid w:val="00DE4E33"/>
    <w:rsid w:val="00DF33FA"/>
    <w:rsid w:val="00E07AC2"/>
    <w:rsid w:val="00E27BB0"/>
    <w:rsid w:val="00E4593D"/>
    <w:rsid w:val="00E57E7C"/>
    <w:rsid w:val="00E61D05"/>
    <w:rsid w:val="00E6704B"/>
    <w:rsid w:val="00EA70F1"/>
    <w:rsid w:val="00F446B1"/>
    <w:rsid w:val="00F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AD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33CAD"/>
    <w:pPr>
      <w:ind w:left="1061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6E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C33CAD"/>
    <w:pPr>
      <w:ind w:left="112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66EA"/>
    <w:rPr>
      <w:lang w:val="en-US" w:eastAsia="en-US"/>
    </w:rPr>
  </w:style>
  <w:style w:type="paragraph" w:styleId="a5">
    <w:name w:val="List Paragraph"/>
    <w:basedOn w:val="a"/>
    <w:uiPriority w:val="99"/>
    <w:qFormat/>
    <w:rsid w:val="00C33CAD"/>
  </w:style>
  <w:style w:type="paragraph" w:customStyle="1" w:styleId="TableParagraph">
    <w:name w:val="Table Paragraph"/>
    <w:basedOn w:val="a"/>
    <w:uiPriority w:val="99"/>
    <w:rsid w:val="00C33CAD"/>
  </w:style>
  <w:style w:type="paragraph" w:styleId="a6">
    <w:name w:val="footer"/>
    <w:basedOn w:val="a"/>
    <w:link w:val="a7"/>
    <w:uiPriority w:val="99"/>
    <w:rsid w:val="0097368E"/>
    <w:pPr>
      <w:widowControl/>
      <w:tabs>
        <w:tab w:val="center" w:pos="4677"/>
        <w:tab w:val="right" w:pos="9355"/>
      </w:tabs>
      <w:spacing w:after="160" w:line="256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E33AF"/>
    <w:rPr>
      <w:lang w:val="en-US" w:eastAsia="en-US"/>
    </w:rPr>
  </w:style>
  <w:style w:type="character" w:styleId="a8">
    <w:name w:val="page number"/>
    <w:basedOn w:val="a0"/>
    <w:uiPriority w:val="99"/>
    <w:rsid w:val="0097368E"/>
  </w:style>
  <w:style w:type="table" w:styleId="a9">
    <w:name w:val="Table Grid"/>
    <w:basedOn w:val="a1"/>
    <w:uiPriority w:val="99"/>
    <w:locked/>
    <w:rsid w:val="00F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E38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38F7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2126</Words>
  <Characters>16157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характеристике лучшего обзора</vt:lpstr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характеристике лучшего обзора</dc:title>
  <dc:subject/>
  <dc:creator>user</dc:creator>
  <cp:keywords/>
  <dc:description/>
  <cp:lastModifiedBy>sekretar</cp:lastModifiedBy>
  <cp:revision>21</cp:revision>
  <cp:lastPrinted>2015-10-19T07:29:00Z</cp:lastPrinted>
  <dcterms:created xsi:type="dcterms:W3CDTF">2015-10-12T12:08:00Z</dcterms:created>
  <dcterms:modified xsi:type="dcterms:W3CDTF">2015-10-19T07:32:00Z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